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xls" ContentType="application/vnd.ms-exce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957" w:rsidRDefault="00E60957" w:rsidP="00E60957">
      <w:pPr>
        <w:ind w:left="5812"/>
        <w:rPr>
          <w:sz w:val="28"/>
          <w:szCs w:val="28"/>
        </w:rPr>
      </w:pPr>
      <w:r w:rsidRPr="0026455F">
        <w:rPr>
          <w:sz w:val="28"/>
          <w:szCs w:val="28"/>
        </w:rPr>
        <w:t xml:space="preserve">На </w:t>
      </w:r>
      <w:r>
        <w:rPr>
          <w:sz w:val="28"/>
          <w:szCs w:val="28"/>
        </w:rPr>
        <w:t>шістнадцяту</w:t>
      </w:r>
      <w:r w:rsidRPr="0026455F">
        <w:rPr>
          <w:sz w:val="28"/>
          <w:szCs w:val="28"/>
        </w:rPr>
        <w:t xml:space="preserve"> сесію </w:t>
      </w:r>
    </w:p>
    <w:p w:rsidR="00E60957" w:rsidRPr="0026455F" w:rsidRDefault="00E60957" w:rsidP="00E60957">
      <w:pPr>
        <w:ind w:left="5812"/>
        <w:rPr>
          <w:sz w:val="28"/>
          <w:szCs w:val="28"/>
        </w:rPr>
      </w:pPr>
      <w:r w:rsidRPr="0026455F">
        <w:rPr>
          <w:sz w:val="28"/>
          <w:szCs w:val="28"/>
        </w:rPr>
        <w:t xml:space="preserve">Лубенської міської ради </w:t>
      </w:r>
    </w:p>
    <w:p w:rsidR="00E60957" w:rsidRPr="0026455F" w:rsidRDefault="00E60957" w:rsidP="00E60957">
      <w:pPr>
        <w:ind w:left="5812"/>
        <w:rPr>
          <w:sz w:val="28"/>
          <w:szCs w:val="28"/>
        </w:rPr>
      </w:pPr>
      <w:r>
        <w:rPr>
          <w:sz w:val="28"/>
          <w:szCs w:val="28"/>
        </w:rPr>
        <w:t>сьом</w:t>
      </w:r>
      <w:r w:rsidRPr="0026455F">
        <w:rPr>
          <w:sz w:val="28"/>
          <w:szCs w:val="28"/>
        </w:rPr>
        <w:t xml:space="preserve">ого скликання </w:t>
      </w:r>
    </w:p>
    <w:p w:rsidR="00E60957" w:rsidRPr="0026455F" w:rsidRDefault="00E60957" w:rsidP="00E60957">
      <w:pPr>
        <w:ind w:left="5812"/>
        <w:rPr>
          <w:sz w:val="28"/>
          <w:szCs w:val="28"/>
        </w:rPr>
      </w:pPr>
      <w:r>
        <w:rPr>
          <w:sz w:val="28"/>
          <w:szCs w:val="28"/>
        </w:rPr>
        <w:t>16  лютого</w:t>
      </w:r>
      <w:r w:rsidRPr="0026455F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26455F">
        <w:rPr>
          <w:sz w:val="28"/>
          <w:szCs w:val="28"/>
        </w:rPr>
        <w:t xml:space="preserve"> року</w:t>
      </w:r>
    </w:p>
    <w:p w:rsidR="00E60957" w:rsidRDefault="00E60957" w:rsidP="00C67845">
      <w:pPr>
        <w:jc w:val="center"/>
        <w:rPr>
          <w:b/>
          <w:sz w:val="28"/>
          <w:szCs w:val="28"/>
        </w:rPr>
      </w:pPr>
    </w:p>
    <w:p w:rsidR="00E60957" w:rsidRDefault="00E60957" w:rsidP="00C67845">
      <w:pPr>
        <w:jc w:val="center"/>
        <w:rPr>
          <w:b/>
          <w:sz w:val="28"/>
          <w:szCs w:val="28"/>
        </w:rPr>
      </w:pPr>
    </w:p>
    <w:p w:rsidR="00E60957" w:rsidRDefault="00E60957" w:rsidP="00C67845">
      <w:pPr>
        <w:jc w:val="center"/>
        <w:rPr>
          <w:b/>
          <w:sz w:val="28"/>
          <w:szCs w:val="28"/>
        </w:rPr>
      </w:pPr>
    </w:p>
    <w:p w:rsidR="00AB6217" w:rsidRPr="00E60957" w:rsidRDefault="00E60957" w:rsidP="00C67845">
      <w:pPr>
        <w:jc w:val="center"/>
        <w:rPr>
          <w:b/>
          <w:sz w:val="28"/>
          <w:szCs w:val="28"/>
        </w:rPr>
      </w:pPr>
      <w:r w:rsidRPr="00E60957">
        <w:rPr>
          <w:b/>
          <w:sz w:val="28"/>
          <w:szCs w:val="28"/>
        </w:rPr>
        <w:t xml:space="preserve">ІНФОРМАЦІЯ </w:t>
      </w:r>
    </w:p>
    <w:p w:rsidR="00E60957" w:rsidRPr="00E60957" w:rsidRDefault="00E60957" w:rsidP="00E609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E60957">
        <w:rPr>
          <w:b/>
          <w:sz w:val="28"/>
          <w:szCs w:val="28"/>
        </w:rPr>
        <w:t xml:space="preserve">ро роботу </w:t>
      </w:r>
      <w:r>
        <w:rPr>
          <w:b/>
          <w:sz w:val="28"/>
          <w:szCs w:val="28"/>
        </w:rPr>
        <w:t>п</w:t>
      </w:r>
      <w:r w:rsidRPr="00E60957">
        <w:rPr>
          <w:b/>
          <w:sz w:val="28"/>
          <w:szCs w:val="28"/>
        </w:rPr>
        <w:t>ершого заступника міського голови</w:t>
      </w:r>
    </w:p>
    <w:p w:rsidR="00AB6217" w:rsidRDefault="00AB6217" w:rsidP="00692C0B">
      <w:pPr>
        <w:ind w:firstLine="720"/>
        <w:jc w:val="both"/>
        <w:rPr>
          <w:b/>
          <w:sz w:val="28"/>
          <w:szCs w:val="28"/>
          <w:u w:val="single"/>
        </w:rPr>
      </w:pPr>
    </w:p>
    <w:p w:rsidR="00E60957" w:rsidRPr="00C52E3B" w:rsidRDefault="00E60957" w:rsidP="00692C0B">
      <w:pPr>
        <w:ind w:firstLine="720"/>
        <w:jc w:val="both"/>
        <w:rPr>
          <w:b/>
          <w:sz w:val="28"/>
          <w:szCs w:val="28"/>
          <w:u w:val="single"/>
        </w:rPr>
      </w:pPr>
    </w:p>
    <w:p w:rsidR="00AB6217" w:rsidRPr="00C52E3B" w:rsidRDefault="00AB6217" w:rsidP="00692C0B">
      <w:pPr>
        <w:ind w:firstLine="720"/>
        <w:jc w:val="both"/>
        <w:rPr>
          <w:sz w:val="28"/>
          <w:szCs w:val="28"/>
        </w:rPr>
      </w:pPr>
      <w:r w:rsidRPr="00C52E3B">
        <w:rPr>
          <w:sz w:val="28"/>
          <w:szCs w:val="28"/>
        </w:rPr>
        <w:t xml:space="preserve">Підвищення добробуту мешканців Лубен завжди було та є пріоритетом в діяльності місцевих органів влади. Добробут мешканців міста визначається рівнем грошових доходів населення, у тому числі заробітної плати працюючих, рівнем їх зайнятості, розміром видатків бюджетних коштів на реалізацію соціальних програм </w:t>
      </w:r>
      <w:r>
        <w:rPr>
          <w:sz w:val="28"/>
          <w:szCs w:val="28"/>
        </w:rPr>
        <w:t xml:space="preserve">та </w:t>
      </w:r>
      <w:r w:rsidRPr="00C52E3B">
        <w:rPr>
          <w:sz w:val="28"/>
          <w:szCs w:val="28"/>
        </w:rPr>
        <w:t xml:space="preserve">надання якісних і недорогих </w:t>
      </w:r>
      <w:r>
        <w:rPr>
          <w:sz w:val="28"/>
          <w:szCs w:val="28"/>
        </w:rPr>
        <w:t>соціальних</w:t>
      </w:r>
      <w:r w:rsidRPr="00C52E3B">
        <w:rPr>
          <w:sz w:val="28"/>
          <w:szCs w:val="28"/>
        </w:rPr>
        <w:t xml:space="preserve"> послуг.</w:t>
      </w:r>
    </w:p>
    <w:p w:rsidR="00AB6217" w:rsidRDefault="00AB6217" w:rsidP="00FF53D9">
      <w:pPr>
        <w:ind w:firstLine="720"/>
        <w:jc w:val="both"/>
        <w:rPr>
          <w:sz w:val="28"/>
          <w:szCs w:val="28"/>
        </w:rPr>
      </w:pPr>
      <w:r w:rsidRPr="00C52E3B">
        <w:rPr>
          <w:sz w:val="28"/>
          <w:szCs w:val="28"/>
        </w:rPr>
        <w:t>Ведуча роль в життєзабезпеченні міста належить підприємствам реального сектору</w:t>
      </w:r>
      <w:r>
        <w:rPr>
          <w:sz w:val="28"/>
          <w:szCs w:val="28"/>
        </w:rPr>
        <w:t xml:space="preserve"> економіки. </w:t>
      </w:r>
    </w:p>
    <w:p w:rsidR="00AB6217" w:rsidRPr="008057D6" w:rsidRDefault="00AB6217" w:rsidP="00CF02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Найбільшу частку у загальноміських обсягах реалізації промислової продукції мають </w:t>
      </w:r>
      <w:r w:rsidRPr="008057D6">
        <w:rPr>
          <w:sz w:val="28"/>
          <w:szCs w:val="28"/>
        </w:rPr>
        <w:t>промислов</w:t>
      </w:r>
      <w:r>
        <w:rPr>
          <w:sz w:val="28"/>
          <w:szCs w:val="28"/>
        </w:rPr>
        <w:t>і</w:t>
      </w:r>
      <w:r w:rsidRPr="008057D6">
        <w:rPr>
          <w:sz w:val="28"/>
          <w:szCs w:val="28"/>
        </w:rPr>
        <w:t xml:space="preserve"> підприємства м. Лубни: </w:t>
      </w:r>
    </w:p>
    <w:p w:rsidR="00AB6217" w:rsidRPr="00C34771" w:rsidRDefault="00AB6217" w:rsidP="00366F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Згідно з моніторинговими даними</w:t>
      </w:r>
      <w:r w:rsidRPr="00C52E3B">
        <w:rPr>
          <w:sz w:val="28"/>
          <w:szCs w:val="28"/>
        </w:rPr>
        <w:t xml:space="preserve"> </w:t>
      </w:r>
      <w:r w:rsidRPr="00587811">
        <w:rPr>
          <w:b/>
          <w:i/>
          <w:sz w:val="28"/>
          <w:szCs w:val="28"/>
          <w:u w:val="single"/>
        </w:rPr>
        <w:t>обсяг реалізованої продукції</w:t>
      </w:r>
      <w:r w:rsidRPr="00C52E3B">
        <w:rPr>
          <w:sz w:val="28"/>
          <w:szCs w:val="28"/>
        </w:rPr>
        <w:t xml:space="preserve"> за  201</w:t>
      </w:r>
      <w:r>
        <w:rPr>
          <w:sz w:val="28"/>
          <w:szCs w:val="28"/>
        </w:rPr>
        <w:t>6</w:t>
      </w:r>
      <w:r w:rsidRPr="00C52E3B">
        <w:rPr>
          <w:sz w:val="28"/>
          <w:szCs w:val="28"/>
        </w:rPr>
        <w:t xml:space="preserve"> р</w:t>
      </w:r>
      <w:r>
        <w:rPr>
          <w:sz w:val="28"/>
          <w:szCs w:val="28"/>
        </w:rPr>
        <w:t>і</w:t>
      </w:r>
      <w:r w:rsidRPr="00C52E3B">
        <w:rPr>
          <w:sz w:val="28"/>
          <w:szCs w:val="28"/>
        </w:rPr>
        <w:t xml:space="preserve">к склав </w:t>
      </w:r>
      <w:r>
        <w:rPr>
          <w:sz w:val="28"/>
          <w:szCs w:val="28"/>
        </w:rPr>
        <w:t xml:space="preserve">1 млрд. 883,8 млн. грн., що за розрахунковими </w:t>
      </w:r>
      <w:r w:rsidRPr="00C34771">
        <w:rPr>
          <w:sz w:val="28"/>
          <w:szCs w:val="28"/>
        </w:rPr>
        <w:t xml:space="preserve">даними у відпускних цінах становить </w:t>
      </w:r>
      <w:r>
        <w:rPr>
          <w:sz w:val="28"/>
          <w:szCs w:val="28"/>
        </w:rPr>
        <w:t>154,3</w:t>
      </w:r>
      <w:r w:rsidRPr="00C34771">
        <w:rPr>
          <w:sz w:val="28"/>
          <w:szCs w:val="28"/>
        </w:rPr>
        <w:t xml:space="preserve"> % до відповідного періоду минулого року та реально складає </w:t>
      </w:r>
      <w:r>
        <w:rPr>
          <w:sz w:val="28"/>
          <w:szCs w:val="28"/>
        </w:rPr>
        <w:t>128,0</w:t>
      </w:r>
      <w:r w:rsidRPr="00C34771">
        <w:rPr>
          <w:sz w:val="28"/>
          <w:szCs w:val="28"/>
        </w:rPr>
        <w:t xml:space="preserve"> % у порівняних цінах (з врахуванням індексу цін виробників за січень</w:t>
      </w:r>
      <w:r>
        <w:rPr>
          <w:sz w:val="28"/>
          <w:szCs w:val="28"/>
        </w:rPr>
        <w:t xml:space="preserve"> </w:t>
      </w:r>
      <w:r w:rsidRPr="00C34771">
        <w:rPr>
          <w:sz w:val="28"/>
          <w:szCs w:val="28"/>
        </w:rPr>
        <w:t>-</w:t>
      </w:r>
      <w:r>
        <w:rPr>
          <w:sz w:val="28"/>
          <w:szCs w:val="28"/>
        </w:rPr>
        <w:t xml:space="preserve"> листопад</w:t>
      </w:r>
      <w:r w:rsidRPr="00C34771">
        <w:rPr>
          <w:sz w:val="28"/>
          <w:szCs w:val="28"/>
        </w:rPr>
        <w:t xml:space="preserve"> поточного року в розмірі </w:t>
      </w:r>
      <w:r>
        <w:rPr>
          <w:sz w:val="28"/>
          <w:szCs w:val="28"/>
        </w:rPr>
        <w:t>120,5</w:t>
      </w:r>
      <w:r w:rsidRPr="00C34771">
        <w:rPr>
          <w:sz w:val="28"/>
          <w:szCs w:val="28"/>
        </w:rPr>
        <w:t xml:space="preserve"> %). </w:t>
      </w:r>
    </w:p>
    <w:p w:rsidR="00AB6217" w:rsidRDefault="00AB6217" w:rsidP="007149D6">
      <w:pPr>
        <w:jc w:val="center"/>
        <w:rPr>
          <w:sz w:val="28"/>
          <w:szCs w:val="28"/>
        </w:rPr>
      </w:pPr>
      <w:r w:rsidRPr="00E06BCF">
        <w:rPr>
          <w:noProof/>
          <w:sz w:val="28"/>
          <w:szCs w:val="28"/>
          <w:lang w:val="ru-RU"/>
        </w:rPr>
        <w:object w:dxaOrig="8007" w:dyaOrig="33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 72" o:spid="_x0000_i1025" type="#_x0000_t75" style="width:400.5pt;height:166.5pt;visibility:visible" o:ole="">
            <v:imagedata r:id="rId7" o:title="" cropbottom="-158f"/>
            <o:lock v:ext="edit" aspectratio="f"/>
          </v:shape>
          <o:OLEObject Type="Embed" ProgID="Excel.Sheet.8" ShapeID="Объект 72" DrawAspect="Content" ObjectID="_1548159394" r:id="rId8"/>
        </w:object>
      </w:r>
    </w:p>
    <w:p w:rsidR="00AB6217" w:rsidRDefault="00AB6217" w:rsidP="002908F3">
      <w:pPr>
        <w:ind w:left="1080"/>
        <w:jc w:val="both"/>
        <w:rPr>
          <w:sz w:val="28"/>
          <w:szCs w:val="28"/>
        </w:rPr>
      </w:pPr>
    </w:p>
    <w:p w:rsidR="00AB6217" w:rsidRPr="005B4CCF" w:rsidRDefault="00AB6217" w:rsidP="00692C0B">
      <w:pPr>
        <w:ind w:firstLine="720"/>
        <w:jc w:val="both"/>
        <w:rPr>
          <w:sz w:val="28"/>
          <w:szCs w:val="28"/>
        </w:rPr>
      </w:pPr>
      <w:r w:rsidRPr="00587811">
        <w:rPr>
          <w:b/>
          <w:i/>
          <w:sz w:val="28"/>
          <w:szCs w:val="28"/>
          <w:u w:val="single"/>
        </w:rPr>
        <w:t>Розмір середньомісячної заробітної плати</w:t>
      </w:r>
      <w:r w:rsidRPr="00C52E3B">
        <w:rPr>
          <w:sz w:val="28"/>
          <w:szCs w:val="28"/>
        </w:rPr>
        <w:t xml:space="preserve"> штатних праців</w:t>
      </w:r>
      <w:r>
        <w:rPr>
          <w:sz w:val="28"/>
          <w:szCs w:val="28"/>
        </w:rPr>
        <w:t>ників по місту за 9 місяців 2016 року склав 3352,0</w:t>
      </w:r>
      <w:r w:rsidRPr="00C52E3B">
        <w:rPr>
          <w:sz w:val="28"/>
          <w:szCs w:val="28"/>
        </w:rPr>
        <w:t xml:space="preserve"> грн., що на </w:t>
      </w:r>
      <w:r>
        <w:rPr>
          <w:sz w:val="28"/>
          <w:szCs w:val="28"/>
        </w:rPr>
        <w:t>22,5</w:t>
      </w:r>
      <w:r w:rsidRPr="00C52E3B">
        <w:rPr>
          <w:sz w:val="28"/>
          <w:szCs w:val="28"/>
        </w:rPr>
        <w:t xml:space="preserve"> % більше, ніж у відповідно</w:t>
      </w:r>
      <w:r>
        <w:rPr>
          <w:sz w:val="28"/>
          <w:szCs w:val="28"/>
        </w:rPr>
        <w:t>му періоді минулого року</w:t>
      </w:r>
      <w:r w:rsidRPr="00C52E3B">
        <w:rPr>
          <w:sz w:val="28"/>
          <w:szCs w:val="28"/>
        </w:rPr>
        <w:t xml:space="preserve">. </w:t>
      </w:r>
      <w:r w:rsidRPr="005B4CCF">
        <w:rPr>
          <w:sz w:val="28"/>
          <w:szCs w:val="28"/>
        </w:rPr>
        <w:t>Реальний ріст заробітної плати (з врахуванням індексу інфляції за січень-вересень поточного року в розмірі 114,5 %) склав 107,0 %.</w:t>
      </w:r>
    </w:p>
    <w:p w:rsidR="00AB6217" w:rsidRDefault="00AB6217" w:rsidP="008D4CBD">
      <w:pPr>
        <w:jc w:val="center"/>
        <w:rPr>
          <w:noProof/>
          <w:sz w:val="28"/>
          <w:szCs w:val="28"/>
          <w:lang w:eastAsia="uk-UA"/>
        </w:rPr>
      </w:pPr>
      <w:r w:rsidRPr="00E06BCF">
        <w:rPr>
          <w:noProof/>
          <w:sz w:val="28"/>
          <w:szCs w:val="28"/>
          <w:lang w:val="ru-RU"/>
        </w:rPr>
        <w:object w:dxaOrig="7978" w:dyaOrig="4128">
          <v:shape id="Диаграмма 15" o:spid="_x0000_i1026" type="#_x0000_t75" style="width:399pt;height:207pt;visibility:visible" o:ole="">
            <v:imagedata r:id="rId9" o:title="" cropbottom="-191f"/>
            <o:lock v:ext="edit" aspectratio="f"/>
          </v:shape>
          <o:OLEObject Type="Embed" ProgID="Excel.Sheet.8" ShapeID="Диаграмма 15" DrawAspect="Content" ObjectID="_1548159395" r:id="rId10"/>
        </w:object>
      </w:r>
    </w:p>
    <w:p w:rsidR="00AB6217" w:rsidRDefault="00AB6217" w:rsidP="00F76B3D">
      <w:pPr>
        <w:tabs>
          <w:tab w:val="left" w:pos="269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Поступово збільшується середньооблікова кількість штатних працівників на підприємствах міста. Так, середньооблікова кількість штатних працівників за січень – вересень 2016 року складала 9506 осіб проти 9022 особи у відповідному періоді минулого року, темп росту становить 105,4 %.</w:t>
      </w:r>
    </w:p>
    <w:p w:rsidR="00E60957" w:rsidRDefault="00E60957" w:rsidP="00F76B3D">
      <w:pPr>
        <w:tabs>
          <w:tab w:val="left" w:pos="2694"/>
        </w:tabs>
        <w:ind w:firstLine="720"/>
        <w:jc w:val="both"/>
        <w:rPr>
          <w:sz w:val="28"/>
          <w:szCs w:val="28"/>
        </w:rPr>
      </w:pPr>
    </w:p>
    <w:p w:rsidR="00AB6217" w:rsidRDefault="00AB6217" w:rsidP="00F76B3D">
      <w:pPr>
        <w:tabs>
          <w:tab w:val="left" w:pos="2694"/>
        </w:tabs>
        <w:ind w:firstLine="720"/>
        <w:jc w:val="both"/>
        <w:rPr>
          <w:sz w:val="28"/>
          <w:szCs w:val="28"/>
        </w:rPr>
      </w:pPr>
      <w:r w:rsidRPr="00E06BCF">
        <w:rPr>
          <w:noProof/>
          <w:sz w:val="28"/>
          <w:szCs w:val="28"/>
          <w:lang w:val="ru-RU"/>
        </w:rPr>
        <w:object w:dxaOrig="7671" w:dyaOrig="3850">
          <v:shape id="Объект 3" o:spid="_x0000_i1027" type="#_x0000_t75" style="width:384pt;height:192.75pt;visibility:visible" o:ole="">
            <v:imagedata r:id="rId11" o:title="" cropbottom="-85f" cropright="-34f"/>
            <o:lock v:ext="edit" aspectratio="f"/>
          </v:shape>
          <o:OLEObject Type="Embed" ProgID="Excel.Sheet.8" ShapeID="Объект 3" DrawAspect="Content" ObjectID="_1548159396" r:id="rId12"/>
        </w:object>
      </w:r>
    </w:p>
    <w:p w:rsidR="00AB6217" w:rsidRDefault="00AB6217" w:rsidP="009F5C32">
      <w:pPr>
        <w:ind w:firstLine="720"/>
        <w:jc w:val="both"/>
        <w:rPr>
          <w:sz w:val="28"/>
          <w:szCs w:val="28"/>
        </w:rPr>
      </w:pPr>
    </w:p>
    <w:p w:rsidR="00AB6217" w:rsidRPr="008279F1" w:rsidRDefault="00AB6217" w:rsidP="008279F1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uk-UA"/>
        </w:rPr>
      </w:pPr>
      <w:r w:rsidRPr="008279F1">
        <w:rPr>
          <w:color w:val="000000"/>
          <w:sz w:val="28"/>
          <w:szCs w:val="28"/>
          <w:lang w:eastAsia="uk-UA"/>
        </w:rPr>
        <w:t>Лубенський міськрайонний центр зайнятості обслуговує роботодавців та населення міста Лубни та Лубенського району.</w:t>
      </w:r>
    </w:p>
    <w:p w:rsidR="00AB6217" w:rsidRPr="008279F1" w:rsidRDefault="00AB6217" w:rsidP="008279F1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uk-UA"/>
        </w:rPr>
      </w:pPr>
      <w:r w:rsidRPr="008279F1">
        <w:rPr>
          <w:color w:val="000000"/>
          <w:sz w:val="28"/>
          <w:szCs w:val="28"/>
          <w:lang w:eastAsia="uk-UA"/>
        </w:rPr>
        <w:t>Протягом 2016 року служба зайнятості надавала послуги 2215 безробітним громадянам міста. Станом на 1 січня 2017 року на обліку в Лубенському міськрайонному центрі зайнятості перебувало 753 особи</w:t>
      </w:r>
      <w:r>
        <w:rPr>
          <w:color w:val="000000"/>
          <w:sz w:val="28"/>
          <w:szCs w:val="28"/>
          <w:lang w:eastAsia="uk-UA"/>
        </w:rPr>
        <w:t>, що</w:t>
      </w:r>
      <w:r w:rsidRPr="008279F1">
        <w:rPr>
          <w:color w:val="000000"/>
          <w:sz w:val="28"/>
          <w:szCs w:val="28"/>
          <w:lang w:eastAsia="uk-UA"/>
        </w:rPr>
        <w:t xml:space="preserve"> мають статус безробітнього.</w:t>
      </w:r>
    </w:p>
    <w:p w:rsidR="00AB6217" w:rsidRPr="008279F1" w:rsidRDefault="00AB6217" w:rsidP="008279F1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uk-UA"/>
        </w:rPr>
      </w:pPr>
      <w:r w:rsidRPr="008279F1">
        <w:rPr>
          <w:color w:val="000000"/>
          <w:sz w:val="28"/>
          <w:lang w:eastAsia="uk-UA"/>
        </w:rPr>
        <w:t>За підтримки служби зайнятості </w:t>
      </w:r>
      <w:r w:rsidRPr="008279F1">
        <w:rPr>
          <w:iCs/>
          <w:color w:val="000000"/>
          <w:sz w:val="28"/>
          <w:lang w:eastAsia="uk-UA"/>
        </w:rPr>
        <w:t>підібрано роботу</w:t>
      </w:r>
      <w:r w:rsidRPr="008279F1">
        <w:rPr>
          <w:color w:val="000000"/>
          <w:sz w:val="28"/>
          <w:lang w:eastAsia="uk-UA"/>
        </w:rPr>
        <w:t> 2229 особам, в тому числі шляхом компенсацій роботодавцям витрат в розмірі єдиного соціального </w:t>
      </w:r>
      <w:r w:rsidRPr="0080475B">
        <w:rPr>
          <w:iCs/>
          <w:color w:val="000000"/>
          <w:sz w:val="28"/>
          <w:lang w:eastAsia="uk-UA"/>
        </w:rPr>
        <w:t>внеску </w:t>
      </w:r>
      <w:r w:rsidRPr="008279F1">
        <w:rPr>
          <w:color w:val="000000"/>
          <w:sz w:val="28"/>
          <w:lang w:eastAsia="uk-UA"/>
        </w:rPr>
        <w:t>працевлаштовані 22 безробітних, 5 безробітних відкрили власну справу.</w:t>
      </w:r>
    </w:p>
    <w:p w:rsidR="00AB6217" w:rsidRDefault="00AB6217" w:rsidP="006B7412">
      <w:pPr>
        <w:ind w:firstLine="720"/>
        <w:jc w:val="both"/>
        <w:rPr>
          <w:sz w:val="28"/>
          <w:szCs w:val="28"/>
        </w:rPr>
      </w:pPr>
    </w:p>
    <w:p w:rsidR="00AB6217" w:rsidRPr="00C52E3B" w:rsidRDefault="00AB6217" w:rsidP="006B7412">
      <w:pPr>
        <w:ind w:firstLine="720"/>
        <w:jc w:val="both"/>
        <w:rPr>
          <w:sz w:val="28"/>
          <w:szCs w:val="28"/>
        </w:rPr>
      </w:pPr>
      <w:r w:rsidRPr="00C52E3B">
        <w:rPr>
          <w:sz w:val="28"/>
          <w:szCs w:val="28"/>
        </w:rPr>
        <w:t>З метою активізації інвестиційної діяльності підприємств, організацій, та можливого розміщення іноземних інвестицій</w:t>
      </w:r>
      <w:r>
        <w:rPr>
          <w:sz w:val="28"/>
          <w:szCs w:val="28"/>
        </w:rPr>
        <w:t>,</w:t>
      </w:r>
      <w:r w:rsidRPr="00C52E3B">
        <w:rPr>
          <w:sz w:val="28"/>
          <w:szCs w:val="28"/>
        </w:rPr>
        <w:t xml:space="preserve"> на офіційному сайті Лубенської міської ради створений розділ «Інвестиційна діяльність», де розміщені інформація про інвестиційну привабливість промислових підприємств міста, інвестиційний </w:t>
      </w:r>
      <w:r w:rsidRPr="00C52E3B">
        <w:rPr>
          <w:sz w:val="28"/>
          <w:szCs w:val="28"/>
        </w:rPr>
        <w:lastRenderedPageBreak/>
        <w:t>паспорт міста, оприлюднені презентації та анкети інвестиційних проектів, регулярно поновлюється актуальна інформація для інвесторів.</w:t>
      </w:r>
    </w:p>
    <w:p w:rsidR="00AB6217" w:rsidRDefault="00AB6217" w:rsidP="006B7412">
      <w:pPr>
        <w:ind w:firstLine="600"/>
        <w:jc w:val="both"/>
        <w:rPr>
          <w:sz w:val="28"/>
          <w:szCs w:val="28"/>
        </w:rPr>
      </w:pPr>
    </w:p>
    <w:p w:rsidR="00AB6217" w:rsidRPr="005757E4" w:rsidRDefault="00AB6217" w:rsidP="006B74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</w:t>
      </w:r>
      <w:r w:rsidRPr="00B37381">
        <w:rPr>
          <w:b/>
          <w:i/>
          <w:sz w:val="28"/>
          <w:szCs w:val="28"/>
          <w:u w:val="single"/>
        </w:rPr>
        <w:t>додаткового залучення інвестицій</w:t>
      </w:r>
      <w:r>
        <w:rPr>
          <w:sz w:val="28"/>
          <w:szCs w:val="28"/>
        </w:rPr>
        <w:t xml:space="preserve"> в економіку міста виконавчим комітетом ведеться активна робота по участі у конкурсах усіх рівнів.</w:t>
      </w:r>
    </w:p>
    <w:p w:rsidR="00AB6217" w:rsidRDefault="00AB6217" w:rsidP="006B7412">
      <w:pPr>
        <w:ind w:firstLine="709"/>
        <w:jc w:val="both"/>
        <w:rPr>
          <w:sz w:val="28"/>
          <w:szCs w:val="28"/>
          <w:lang w:eastAsia="it-IT"/>
        </w:rPr>
      </w:pPr>
      <w:r w:rsidRPr="005757E4">
        <w:rPr>
          <w:kern w:val="2"/>
          <w:sz w:val="28"/>
        </w:rPr>
        <w:t>Протягом останніх років налагоджена</w:t>
      </w:r>
      <w:r w:rsidRPr="00CE5527">
        <w:rPr>
          <w:kern w:val="2"/>
          <w:sz w:val="28"/>
        </w:rPr>
        <w:t xml:space="preserve"> співпраця з </w:t>
      </w:r>
      <w:r w:rsidRPr="00C9167D">
        <w:rPr>
          <w:kern w:val="2"/>
          <w:sz w:val="28"/>
        </w:rPr>
        <w:t>державним фондом регіонального розвитку.</w:t>
      </w:r>
      <w:r w:rsidRPr="00CE5527">
        <w:rPr>
          <w:kern w:val="2"/>
          <w:sz w:val="28"/>
        </w:rPr>
        <w:t xml:space="preserve"> </w:t>
      </w:r>
      <w:r w:rsidRPr="006B0391">
        <w:rPr>
          <w:sz w:val="28"/>
          <w:szCs w:val="28"/>
        </w:rPr>
        <w:t xml:space="preserve">Щороку виконавчим комітетом на розгляд регіональної конкурсної комісії подаються проекти від Лубенської міської ради. </w:t>
      </w:r>
      <w:r>
        <w:rPr>
          <w:sz w:val="28"/>
          <w:szCs w:val="28"/>
        </w:rPr>
        <w:t xml:space="preserve">Протягом 2 років на конкурс подавався </w:t>
      </w:r>
      <w:r w:rsidRPr="006B0391">
        <w:rPr>
          <w:sz w:val="28"/>
          <w:szCs w:val="28"/>
        </w:rPr>
        <w:t>інвестиційний проект «</w:t>
      </w:r>
      <w:r w:rsidRPr="006B0391">
        <w:rPr>
          <w:sz w:val="28"/>
          <w:szCs w:val="28"/>
          <w:lang w:eastAsia="it-IT"/>
        </w:rPr>
        <w:t>Реконструкція будівлі загальноосвітньої школи І-ІІІ ступенів №</w:t>
      </w:r>
      <w:r>
        <w:rPr>
          <w:sz w:val="28"/>
          <w:szCs w:val="28"/>
          <w:lang w:eastAsia="it-IT"/>
        </w:rPr>
        <w:t xml:space="preserve"> </w:t>
      </w:r>
      <w:r w:rsidRPr="006B0391">
        <w:rPr>
          <w:sz w:val="28"/>
          <w:szCs w:val="28"/>
          <w:lang w:eastAsia="it-IT"/>
        </w:rPr>
        <w:t>2 з надбудовою третього поверху та добудовою актового залу по вул. Радянська, 62/1 в м. Лубни (І черга)</w:t>
      </w:r>
      <w:r>
        <w:rPr>
          <w:sz w:val="28"/>
          <w:szCs w:val="28"/>
          <w:lang w:eastAsia="it-IT"/>
        </w:rPr>
        <w:t>»</w:t>
      </w:r>
      <w:r w:rsidRPr="006B039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який у </w:t>
      </w:r>
      <w:r w:rsidRPr="006B0391">
        <w:rPr>
          <w:sz w:val="28"/>
          <w:szCs w:val="28"/>
        </w:rPr>
        <w:t>2015 ро</w:t>
      </w:r>
      <w:r>
        <w:rPr>
          <w:sz w:val="28"/>
          <w:szCs w:val="28"/>
        </w:rPr>
        <w:t>ці</w:t>
      </w:r>
      <w:r w:rsidRPr="006B0391">
        <w:rPr>
          <w:sz w:val="28"/>
          <w:szCs w:val="28"/>
        </w:rPr>
        <w:t xml:space="preserve"> став</w:t>
      </w:r>
      <w:r>
        <w:rPr>
          <w:sz w:val="28"/>
          <w:szCs w:val="28"/>
        </w:rPr>
        <w:t xml:space="preserve"> переможцем конкурсу та</w:t>
      </w:r>
      <w:r>
        <w:rPr>
          <w:sz w:val="28"/>
          <w:szCs w:val="28"/>
          <w:lang w:eastAsia="it-IT"/>
        </w:rPr>
        <w:t xml:space="preserve"> отримав фінансування з державного бюджету в розмірі більше 5,8 млн. грн. </w:t>
      </w:r>
    </w:p>
    <w:p w:rsidR="00AB6217" w:rsidRDefault="00AB6217" w:rsidP="006B7412">
      <w:pPr>
        <w:ind w:firstLine="709"/>
        <w:jc w:val="both"/>
        <w:rPr>
          <w:sz w:val="28"/>
          <w:szCs w:val="28"/>
          <w:lang w:eastAsia="it-IT"/>
        </w:rPr>
      </w:pPr>
      <w:r>
        <w:rPr>
          <w:sz w:val="28"/>
          <w:szCs w:val="28"/>
          <w:lang w:eastAsia="it-IT"/>
        </w:rPr>
        <w:t xml:space="preserve">У 2017 році  на виконання проекту </w:t>
      </w:r>
      <w:r w:rsidRPr="00F92E75">
        <w:rPr>
          <w:sz w:val="28"/>
          <w:szCs w:val="28"/>
          <w:lang w:eastAsia="it-IT"/>
        </w:rPr>
        <w:t>«Реконструкція нежитлової будівлі по вул. Шевченка, 2/2 під будинок культури в м. Лубни»</w:t>
      </w:r>
      <w:r>
        <w:rPr>
          <w:sz w:val="28"/>
          <w:szCs w:val="28"/>
          <w:lang w:eastAsia="it-IT"/>
        </w:rPr>
        <w:t xml:space="preserve"> загальною кошторисною вартістю 50,5 млн. грн. очікуваний обсяг фінансування складає 10,0 млн. грн. з державного бюджету і 3,3 млн. грн. з бюджету м. Лубен.</w:t>
      </w:r>
    </w:p>
    <w:p w:rsidR="00AB6217" w:rsidRPr="00554251" w:rsidRDefault="00AB6217" w:rsidP="001B1ABA">
      <w:pPr>
        <w:ind w:firstLine="709"/>
        <w:jc w:val="both"/>
        <w:rPr>
          <w:color w:val="000000"/>
          <w:sz w:val="28"/>
          <w:szCs w:val="28"/>
        </w:rPr>
      </w:pPr>
      <w:r w:rsidRPr="001B1ABA">
        <w:rPr>
          <w:iCs/>
          <w:sz w:val="28"/>
          <w:szCs w:val="28"/>
          <w:lang w:eastAsia="it-IT"/>
        </w:rPr>
        <w:t xml:space="preserve">У 2016 році Лубенською міською радою на </w:t>
      </w:r>
      <w:r w:rsidRPr="001B1ABA">
        <w:rPr>
          <w:color w:val="000000"/>
          <w:sz w:val="28"/>
          <w:szCs w:val="28"/>
        </w:rPr>
        <w:t xml:space="preserve">обласний конкурс проектів  розвитку територіальних громад Полтавської області було подано інвестиційний проект </w:t>
      </w:r>
      <w:r w:rsidRPr="001B1ABA">
        <w:rPr>
          <w:sz w:val="28"/>
          <w:szCs w:val="28"/>
        </w:rPr>
        <w:t>«</w:t>
      </w:r>
      <w:r w:rsidRPr="001B1ABA">
        <w:rPr>
          <w:rStyle w:val="xfm42366418"/>
          <w:sz w:val="28"/>
          <w:szCs w:val="28"/>
        </w:rPr>
        <w:t xml:space="preserve">Встановлення індивідуальних теплових пунктів (ІТП) в ДНЗ № 10 «Сонечко» (вул. </w:t>
      </w:r>
      <w:r w:rsidRPr="00554251">
        <w:rPr>
          <w:rStyle w:val="xfm42366418"/>
          <w:sz w:val="28"/>
          <w:szCs w:val="28"/>
        </w:rPr>
        <w:t>Григора Тютюнника 13), ДНЗ № 11 «Ластівка» (вул. Поліни Осипенко 52), ДНЗ № 12 «Червона Шапочка» (вул. Валерія Чкалова 13</w:t>
      </w:r>
      <w:bookmarkStart w:id="0" w:name="_GoBack"/>
      <w:bookmarkEnd w:id="0"/>
      <w:r w:rsidRPr="00554251">
        <w:rPr>
          <w:rStyle w:val="xfm42366418"/>
          <w:sz w:val="28"/>
          <w:szCs w:val="28"/>
        </w:rPr>
        <w:t>) та Територіальному центрі соціального обслуговування (вул. Григора Тютюнника 21)</w:t>
      </w:r>
      <w:r w:rsidRPr="00554251">
        <w:rPr>
          <w:sz w:val="28"/>
          <w:szCs w:val="28"/>
        </w:rPr>
        <w:t>»</w:t>
      </w:r>
      <w:r>
        <w:rPr>
          <w:sz w:val="28"/>
          <w:szCs w:val="28"/>
        </w:rPr>
        <w:t xml:space="preserve"> загальною вартістю 900,0 тис. грн. Даний проект визнаний переможцем конкурсу і отримає фінансування з обласного бюджету в розмірі 450,0 тис. грн.</w:t>
      </w:r>
    </w:p>
    <w:p w:rsidR="00AB6217" w:rsidRDefault="00AB6217" w:rsidP="00A5570C">
      <w:pPr>
        <w:ind w:firstLine="600"/>
        <w:jc w:val="both"/>
        <w:rPr>
          <w:sz w:val="28"/>
          <w:szCs w:val="28"/>
        </w:rPr>
      </w:pPr>
    </w:p>
    <w:p w:rsidR="00AB6217" w:rsidRPr="00B93F8A" w:rsidRDefault="00AB6217" w:rsidP="00FC6F40">
      <w:pPr>
        <w:ind w:firstLine="720"/>
        <w:jc w:val="both"/>
        <w:rPr>
          <w:sz w:val="28"/>
          <w:szCs w:val="28"/>
        </w:rPr>
      </w:pPr>
      <w:r w:rsidRPr="00B93F8A">
        <w:rPr>
          <w:sz w:val="28"/>
          <w:szCs w:val="28"/>
        </w:rPr>
        <w:t xml:space="preserve">У </w:t>
      </w:r>
      <w:r w:rsidRPr="00B93F8A">
        <w:rPr>
          <w:b/>
          <w:i/>
          <w:sz w:val="28"/>
          <w:szCs w:val="28"/>
          <w:u w:val="single"/>
        </w:rPr>
        <w:t>транспортній галузі</w:t>
      </w:r>
      <w:r w:rsidRPr="00B93F8A">
        <w:rPr>
          <w:sz w:val="28"/>
          <w:szCs w:val="28"/>
        </w:rPr>
        <w:t xml:space="preserve">  міста ведеться систематична робота по покращенню організації пасажирських перевезень в м. Лубни.</w:t>
      </w:r>
    </w:p>
    <w:p w:rsidR="00AB6217" w:rsidRPr="00B93F8A" w:rsidRDefault="00AB6217" w:rsidP="00FC6F40">
      <w:pPr>
        <w:ind w:firstLine="720"/>
        <w:jc w:val="both"/>
        <w:rPr>
          <w:sz w:val="28"/>
          <w:szCs w:val="28"/>
        </w:rPr>
      </w:pPr>
      <w:r w:rsidRPr="00B93F8A">
        <w:rPr>
          <w:sz w:val="28"/>
          <w:szCs w:val="28"/>
        </w:rPr>
        <w:t xml:space="preserve">Станом на 01.02.2017 року пасажирські перевезення в м. Лубни здійснюють 2 автомобільних перевізники - приватних підприємці, які  обслуговують 8 міських автобусних маршрутів загального користування. </w:t>
      </w:r>
    </w:p>
    <w:p w:rsidR="00AB6217" w:rsidRPr="00B93F8A" w:rsidRDefault="00AB6217" w:rsidP="009B673F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B93F8A">
        <w:rPr>
          <w:sz w:val="28"/>
          <w:szCs w:val="28"/>
        </w:rPr>
        <w:t>До перевезень пасажирів на міських автобусних маршрутах загального користуванн</w:t>
      </w:r>
      <w:r>
        <w:rPr>
          <w:sz w:val="28"/>
          <w:szCs w:val="28"/>
        </w:rPr>
        <w:t>я задіяно 41 транспортний засіб марки РУТА, з яких 93 % - це автобуси місткістю не більше 22 пасажирів, крім водія, і 7 % - автобуси місткістю 22 і більше пасажирів</w:t>
      </w:r>
    </w:p>
    <w:p w:rsidR="00AB6217" w:rsidRDefault="00AB6217" w:rsidP="002A4775">
      <w:pPr>
        <w:rPr>
          <w:color w:val="333399"/>
          <w:sz w:val="28"/>
          <w:szCs w:val="28"/>
        </w:rPr>
      </w:pPr>
      <w:r w:rsidRPr="00B93F8A">
        <w:rPr>
          <w:color w:val="333399"/>
          <w:sz w:val="28"/>
          <w:szCs w:val="28"/>
        </w:rPr>
        <w:tab/>
      </w:r>
      <w:r w:rsidRPr="00E06BCF">
        <w:rPr>
          <w:noProof/>
          <w:color w:val="333399"/>
          <w:sz w:val="28"/>
          <w:szCs w:val="28"/>
          <w:lang w:val="ru-RU"/>
        </w:rPr>
        <w:object w:dxaOrig="7767" w:dyaOrig="3792">
          <v:shape id="Объект 12" o:spid="_x0000_i1028" type="#_x0000_t75" style="width:411pt;height:180.75pt;visibility:visible" o:ole="">
            <v:imagedata r:id="rId13" o:title="" croptop="-4321f" cropbottom="-3768f" cropleft="-8995f" cropright="-25f"/>
            <o:lock v:ext="edit" aspectratio="f"/>
          </v:shape>
          <o:OLEObject Type="Embed" ProgID="Excel.Sheet.8" ShapeID="Объект 12" DrawAspect="Content" ObjectID="_1548159397" r:id="rId14"/>
        </w:object>
      </w:r>
    </w:p>
    <w:p w:rsidR="00AB6217" w:rsidRPr="002A4775" w:rsidRDefault="00AB6217" w:rsidP="00FC6F40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2A4775">
        <w:rPr>
          <w:sz w:val="28"/>
          <w:szCs w:val="28"/>
        </w:rPr>
        <w:lastRenderedPageBreak/>
        <w:t xml:space="preserve">Майже 7 % рухомого складу – це автобуси марки РУТА, що експлуатуються більше, ніж 10 років, 83 % - від 3 до 10 років, 10 % - до 3 років. </w:t>
      </w:r>
    </w:p>
    <w:p w:rsidR="00AB6217" w:rsidRDefault="00AB6217" w:rsidP="00FC6F40">
      <w:pPr>
        <w:ind w:firstLine="700"/>
        <w:jc w:val="both"/>
        <w:rPr>
          <w:color w:val="333399"/>
          <w:sz w:val="28"/>
          <w:szCs w:val="28"/>
        </w:rPr>
      </w:pPr>
      <w:r w:rsidRPr="00E06BCF">
        <w:rPr>
          <w:noProof/>
          <w:color w:val="333399"/>
          <w:sz w:val="28"/>
          <w:szCs w:val="28"/>
          <w:lang w:val="ru-RU"/>
        </w:rPr>
        <w:object w:dxaOrig="8401" w:dyaOrig="3783">
          <v:shape id="Объект 57" o:spid="_x0000_i1029" type="#_x0000_t75" style="width:402.75pt;height:189.75pt;visibility:visible" o:ole="">
            <v:imagedata r:id="rId15" o:title="" croptop="-3326f" cropbottom="-4955f" cropleft="-8238f" cropright="-70f"/>
            <o:lock v:ext="edit" aspectratio="f"/>
          </v:shape>
          <o:OLEObject Type="Embed" ProgID="Excel.Sheet.8" ShapeID="Объект 57" DrawAspect="Content" ObjectID="_1548159398" r:id="rId16"/>
        </w:object>
      </w:r>
      <w:r>
        <w:rPr>
          <w:color w:val="333399"/>
          <w:sz w:val="28"/>
          <w:szCs w:val="28"/>
        </w:rPr>
        <w:tab/>
      </w:r>
    </w:p>
    <w:p w:rsidR="00AB6217" w:rsidRPr="002A4775" w:rsidRDefault="00AB6217" w:rsidP="00FC6F40">
      <w:pPr>
        <w:ind w:firstLine="700"/>
        <w:jc w:val="both"/>
        <w:rPr>
          <w:sz w:val="28"/>
          <w:szCs w:val="28"/>
        </w:rPr>
      </w:pPr>
      <w:r w:rsidRPr="002A4775">
        <w:rPr>
          <w:sz w:val="28"/>
          <w:szCs w:val="28"/>
          <w:u w:val="single"/>
        </w:rPr>
        <w:t>Основними проблемами</w:t>
      </w:r>
      <w:r w:rsidRPr="002A4775">
        <w:rPr>
          <w:sz w:val="28"/>
          <w:szCs w:val="28"/>
        </w:rPr>
        <w:t xml:space="preserve"> автомобільного транспорту загального користування є стан безпеки дорожнього руху, низька якість обслуговування пасажирів, висока затратність автотранспорту. </w:t>
      </w:r>
    </w:p>
    <w:p w:rsidR="00AB6217" w:rsidRPr="002A4775" w:rsidRDefault="00AB6217" w:rsidP="00FC6F40">
      <w:pPr>
        <w:tabs>
          <w:tab w:val="left" w:pos="540"/>
        </w:tabs>
        <w:ind w:firstLine="600"/>
        <w:jc w:val="both"/>
        <w:rPr>
          <w:sz w:val="28"/>
          <w:szCs w:val="28"/>
        </w:rPr>
      </w:pPr>
      <w:r w:rsidRPr="002A4775">
        <w:rPr>
          <w:sz w:val="28"/>
          <w:szCs w:val="28"/>
        </w:rPr>
        <w:t xml:space="preserve">З метою контролю за виконанням перевізниками умов договору про організацію перевезення пасажирів на автобусному маршруті загального користування по м. Лубни, спеціалістами  відділу економічного розвитку і торгівлі та управління соціального захисту населення виконавчого комітету міської ради постійно проводяться перевірки та обстеження, за результатами яких складаються акти. Так,  у 2015 році робочою групою проведено 18 перевірок та обстежень, за результатами яких складено 8 актів щодо виявлених порушень, протягом 2016 року - проведено 38 перевірок і складено 13 актів. </w:t>
      </w:r>
    </w:p>
    <w:p w:rsidR="00AB6217" w:rsidRPr="002A4775" w:rsidRDefault="00AB6217" w:rsidP="00FC6F40">
      <w:pPr>
        <w:tabs>
          <w:tab w:val="left" w:pos="540"/>
        </w:tabs>
        <w:ind w:firstLine="600"/>
        <w:jc w:val="both"/>
        <w:rPr>
          <w:sz w:val="28"/>
          <w:szCs w:val="28"/>
        </w:rPr>
      </w:pPr>
      <w:r w:rsidRPr="002A4775">
        <w:rPr>
          <w:sz w:val="28"/>
          <w:szCs w:val="28"/>
        </w:rPr>
        <w:t xml:space="preserve">За результатами перевірок та з метою профілактики порушень регулярно проводяться наради з перевізниками, на яких перевізникам наголошується на необхідності дотримання вимог чинного законодавства у сфері перевезень, особливо в частині пільгових перевезень, підвищення якості та культури обслуговування пасажирів, підвищення професійного рівня водіїв і кондукторів.  </w:t>
      </w:r>
    </w:p>
    <w:p w:rsidR="00AB6217" w:rsidRPr="002A4775" w:rsidRDefault="00AB6217" w:rsidP="00FC6F40">
      <w:pPr>
        <w:tabs>
          <w:tab w:val="left" w:pos="540"/>
        </w:tabs>
        <w:ind w:firstLine="600"/>
        <w:jc w:val="both"/>
        <w:rPr>
          <w:sz w:val="28"/>
          <w:szCs w:val="28"/>
        </w:rPr>
      </w:pPr>
      <w:r w:rsidRPr="002A4775">
        <w:rPr>
          <w:sz w:val="28"/>
          <w:szCs w:val="28"/>
        </w:rPr>
        <w:t>З метою вжиття заходів до порушників акти обстеження, звернення громадян щодо порушення права пільгового проїзду регулярно направляються на розгляд комісії з контролю за використанням бюджетних коштів за перевезення пільгової категорії громадян з метою врахування їх при нарахуванні перевізникам компенсації за пільгові перевезення пасажирів.</w:t>
      </w:r>
    </w:p>
    <w:p w:rsidR="00AB6217" w:rsidRPr="002A4775" w:rsidRDefault="00AB6217" w:rsidP="00FC6F40">
      <w:pPr>
        <w:ind w:firstLine="720"/>
        <w:jc w:val="both"/>
        <w:rPr>
          <w:sz w:val="28"/>
          <w:szCs w:val="28"/>
        </w:rPr>
      </w:pPr>
      <w:r w:rsidRPr="002A4775">
        <w:rPr>
          <w:sz w:val="28"/>
          <w:szCs w:val="28"/>
        </w:rPr>
        <w:t>Постійний контроль за дотриманням перевізниками вимог чинного законодавства та умов договору із замовником буде здійснюватись і надалі.</w:t>
      </w:r>
    </w:p>
    <w:p w:rsidR="00AB6217" w:rsidRPr="002A4775" w:rsidRDefault="00AB6217" w:rsidP="00FC6F40">
      <w:pPr>
        <w:ind w:firstLine="700"/>
        <w:jc w:val="both"/>
        <w:rPr>
          <w:sz w:val="28"/>
          <w:szCs w:val="28"/>
        </w:rPr>
      </w:pPr>
    </w:p>
    <w:p w:rsidR="00AB6217" w:rsidRPr="002A4775" w:rsidRDefault="00AB6217" w:rsidP="00367DC7">
      <w:pPr>
        <w:widowControl w:val="0"/>
        <w:autoSpaceDE w:val="0"/>
        <w:autoSpaceDN w:val="0"/>
        <w:adjustRightInd w:val="0"/>
        <w:ind w:firstLine="700"/>
        <w:jc w:val="both"/>
        <w:rPr>
          <w:rFonts w:ascii="Times New Roman CYR" w:hAnsi="Times New Roman CYR" w:cs="Times New Roman CYR"/>
          <w:sz w:val="28"/>
          <w:szCs w:val="28"/>
        </w:rPr>
      </w:pPr>
      <w:r w:rsidRPr="002A4775">
        <w:rPr>
          <w:rFonts w:ascii="Times New Roman CYR" w:hAnsi="Times New Roman CYR" w:cs="Times New Roman CYR"/>
          <w:sz w:val="28"/>
          <w:szCs w:val="28"/>
        </w:rPr>
        <w:t xml:space="preserve">Розвиток автомобільних пасажирських перевезень в місті передбачає задоволення потреб населення міста у безпечних та якісних послугах пасажирських перевезень, створення сталих та безпечних умов роботи пасажирського транспорту. </w:t>
      </w:r>
    </w:p>
    <w:p w:rsidR="00AB6217" w:rsidRPr="002A4775" w:rsidRDefault="00AB6217" w:rsidP="00FC6F40">
      <w:pPr>
        <w:ind w:firstLine="700"/>
        <w:jc w:val="both"/>
        <w:rPr>
          <w:sz w:val="28"/>
          <w:szCs w:val="28"/>
        </w:rPr>
      </w:pPr>
      <w:r w:rsidRPr="002A4775">
        <w:rPr>
          <w:sz w:val="28"/>
          <w:szCs w:val="28"/>
        </w:rPr>
        <w:t xml:space="preserve">На сьогоднішній день диспетчеризація руху транспортних засобів загального користування здійснюється кожним перевізником. Завдяки впровадженню камер відеоспостереження в більшій частині автобусів значно покращився контроль за роботою водіїв та кондукторів, зменшилася кількість звернень громадян щодо недотримання водіями схем та розкладів руху міського пасажирського транспорту. </w:t>
      </w:r>
    </w:p>
    <w:p w:rsidR="00AB6217" w:rsidRPr="002A4775" w:rsidRDefault="00AB6217" w:rsidP="00FC6F40">
      <w:pPr>
        <w:ind w:firstLine="700"/>
        <w:jc w:val="both"/>
        <w:rPr>
          <w:rFonts w:ascii="Times New Roman CYR" w:hAnsi="Times New Roman CYR" w:cs="Times New Roman CYR"/>
          <w:sz w:val="28"/>
          <w:szCs w:val="28"/>
        </w:rPr>
      </w:pPr>
      <w:r w:rsidRPr="002A4775">
        <w:rPr>
          <w:rFonts w:ascii="Times New Roman CYR" w:hAnsi="Times New Roman CYR" w:cs="Times New Roman CYR"/>
          <w:sz w:val="28"/>
          <w:szCs w:val="28"/>
        </w:rPr>
        <w:lastRenderedPageBreak/>
        <w:t>Програмою розвитку автомобільного транспорту загального користування в м. Лубни передбачено:</w:t>
      </w:r>
    </w:p>
    <w:p w:rsidR="00AB6217" w:rsidRPr="002A4775" w:rsidRDefault="00AB6217" w:rsidP="00FC6F40">
      <w:pPr>
        <w:numPr>
          <w:ilvl w:val="0"/>
          <w:numId w:val="30"/>
        </w:numPr>
        <w:tabs>
          <w:tab w:val="clear" w:pos="1705"/>
          <w:tab w:val="num" w:pos="700"/>
          <w:tab w:val="left" w:pos="980"/>
        </w:tabs>
        <w:ind w:left="0" w:firstLine="700"/>
        <w:jc w:val="both"/>
        <w:rPr>
          <w:sz w:val="28"/>
          <w:szCs w:val="28"/>
        </w:rPr>
      </w:pPr>
      <w:r w:rsidRPr="002A4775">
        <w:rPr>
          <w:sz w:val="28"/>
          <w:szCs w:val="28"/>
        </w:rPr>
        <w:t>здійснення постійного контролю за виконанням перевізниками вимог щодо безпеки руху;</w:t>
      </w:r>
    </w:p>
    <w:p w:rsidR="00AB6217" w:rsidRPr="002A4775" w:rsidRDefault="00AB6217" w:rsidP="00FC6F40">
      <w:pPr>
        <w:numPr>
          <w:ilvl w:val="0"/>
          <w:numId w:val="30"/>
        </w:numPr>
        <w:tabs>
          <w:tab w:val="clear" w:pos="1705"/>
          <w:tab w:val="left" w:pos="280"/>
          <w:tab w:val="left" w:pos="567"/>
          <w:tab w:val="num" w:pos="700"/>
          <w:tab w:val="left" w:pos="980"/>
        </w:tabs>
        <w:ind w:left="0" w:firstLine="700"/>
        <w:jc w:val="both"/>
        <w:rPr>
          <w:sz w:val="28"/>
          <w:szCs w:val="28"/>
        </w:rPr>
      </w:pPr>
      <w:r w:rsidRPr="002A4775">
        <w:rPr>
          <w:sz w:val="28"/>
          <w:szCs w:val="28"/>
        </w:rPr>
        <w:t>запровадження автоматизованої системи оплати проїзду у міському пасажирському транспорті;</w:t>
      </w:r>
    </w:p>
    <w:p w:rsidR="00AB6217" w:rsidRPr="002A4775" w:rsidRDefault="00AB6217" w:rsidP="00FC6F40">
      <w:pPr>
        <w:numPr>
          <w:ilvl w:val="0"/>
          <w:numId w:val="30"/>
        </w:numPr>
        <w:tabs>
          <w:tab w:val="clear" w:pos="1705"/>
          <w:tab w:val="left" w:pos="280"/>
          <w:tab w:val="left" w:pos="567"/>
          <w:tab w:val="num" w:pos="700"/>
          <w:tab w:val="left" w:pos="980"/>
        </w:tabs>
        <w:ind w:left="0" w:firstLine="700"/>
        <w:jc w:val="both"/>
        <w:rPr>
          <w:sz w:val="28"/>
          <w:szCs w:val="28"/>
        </w:rPr>
      </w:pPr>
      <w:r w:rsidRPr="002A4775">
        <w:rPr>
          <w:sz w:val="28"/>
          <w:szCs w:val="28"/>
        </w:rPr>
        <w:t>підвищення екологічності та енергоефективності транспортних засобів та зниження рівня шкідливого впливу автомобільного транспорту на навколишнє природне середовище шляхом використання альтернативних видів палива;</w:t>
      </w:r>
    </w:p>
    <w:p w:rsidR="00AB6217" w:rsidRPr="002A4775" w:rsidRDefault="00AB6217" w:rsidP="00FC6F40">
      <w:pPr>
        <w:numPr>
          <w:ilvl w:val="0"/>
          <w:numId w:val="30"/>
        </w:numPr>
        <w:tabs>
          <w:tab w:val="clear" w:pos="1705"/>
          <w:tab w:val="left" w:pos="280"/>
          <w:tab w:val="left" w:pos="567"/>
          <w:tab w:val="num" w:pos="700"/>
          <w:tab w:val="left" w:pos="980"/>
          <w:tab w:val="left" w:pos="1120"/>
          <w:tab w:val="num" w:pos="1260"/>
        </w:tabs>
        <w:ind w:left="0" w:firstLine="700"/>
        <w:jc w:val="both"/>
        <w:rPr>
          <w:sz w:val="28"/>
          <w:szCs w:val="28"/>
        </w:rPr>
      </w:pPr>
      <w:r w:rsidRPr="002A4775">
        <w:rPr>
          <w:sz w:val="28"/>
          <w:szCs w:val="28"/>
        </w:rPr>
        <w:t>при проведенні конкурсів з перевезення пасажирів надання переваги перевізникам, які пропонують до використання автобуси, що відповідають нормам і вимогам екологічних стандартів ЄВРО-4, ЄВРО-5</w:t>
      </w:r>
      <w:r w:rsidRPr="002A4775">
        <w:rPr>
          <w:rStyle w:val="apple-converted-space"/>
          <w:b/>
          <w:bCs/>
          <w:sz w:val="28"/>
          <w:szCs w:val="28"/>
          <w:bdr w:val="none" w:sz="0" w:space="0" w:color="auto" w:frame="1"/>
        </w:rPr>
        <w:t> </w:t>
      </w:r>
      <w:r w:rsidRPr="002A4775">
        <w:rPr>
          <w:sz w:val="28"/>
          <w:szCs w:val="28"/>
        </w:rPr>
        <w:t>з мінімізацією шкоди навколишньому середовищу;</w:t>
      </w:r>
    </w:p>
    <w:p w:rsidR="00AB6217" w:rsidRPr="002A4775" w:rsidRDefault="00AB6217" w:rsidP="00FC6F40">
      <w:pPr>
        <w:ind w:firstLine="700"/>
        <w:jc w:val="both"/>
        <w:rPr>
          <w:sz w:val="28"/>
          <w:szCs w:val="28"/>
        </w:rPr>
      </w:pPr>
      <w:r w:rsidRPr="002A4775">
        <w:rPr>
          <w:sz w:val="28"/>
          <w:szCs w:val="28"/>
        </w:rPr>
        <w:t xml:space="preserve">Одним із напрямків розвитку автотранспорту є впровадження автоматизованої системи управління пасажирським транспортом шляхом обладнання транспортних засобів геонавігаційними </w:t>
      </w:r>
      <w:r w:rsidRPr="002A4775">
        <w:rPr>
          <w:sz w:val="28"/>
          <w:szCs w:val="28"/>
          <w:lang w:val="en-US"/>
        </w:rPr>
        <w:t>GPS</w:t>
      </w:r>
      <w:r w:rsidRPr="002A4775">
        <w:rPr>
          <w:sz w:val="28"/>
          <w:szCs w:val="28"/>
        </w:rPr>
        <w:t xml:space="preserve"> приладами, пристроями обліку пасажирів, датчиками витрат палива, засобами зв’язку з водієм та інше.</w:t>
      </w:r>
    </w:p>
    <w:p w:rsidR="00AB6217" w:rsidRDefault="00AB6217" w:rsidP="00FC6F40">
      <w:pPr>
        <w:ind w:firstLine="700"/>
        <w:jc w:val="both"/>
        <w:rPr>
          <w:sz w:val="28"/>
          <w:szCs w:val="28"/>
        </w:rPr>
      </w:pPr>
    </w:p>
    <w:p w:rsidR="00AB6217" w:rsidRDefault="00AB6217" w:rsidP="002A4775">
      <w:pPr>
        <w:ind w:firstLine="700"/>
        <w:jc w:val="both"/>
        <w:rPr>
          <w:sz w:val="28"/>
          <w:szCs w:val="28"/>
        </w:rPr>
      </w:pPr>
    </w:p>
    <w:p w:rsidR="00AB6217" w:rsidRPr="003B12CB" w:rsidRDefault="00AB6217" w:rsidP="002A4775">
      <w:pPr>
        <w:ind w:firstLine="700"/>
        <w:jc w:val="both"/>
      </w:pPr>
      <w:r w:rsidRPr="002A4775">
        <w:rPr>
          <w:b/>
          <w:i/>
          <w:sz w:val="28"/>
          <w:szCs w:val="28"/>
          <w:u w:val="single"/>
        </w:rPr>
        <w:t>Центр надання адміністративних послуг</w:t>
      </w:r>
      <w:r w:rsidRPr="00C415C2">
        <w:rPr>
          <w:sz w:val="28"/>
          <w:szCs w:val="28"/>
        </w:rPr>
        <w:t xml:space="preserve"> створено у червні 2013 р</w:t>
      </w:r>
      <w:r>
        <w:rPr>
          <w:sz w:val="28"/>
          <w:szCs w:val="28"/>
        </w:rPr>
        <w:t>оку</w:t>
      </w:r>
      <w:r w:rsidRPr="00C415C2">
        <w:rPr>
          <w:sz w:val="28"/>
          <w:szCs w:val="28"/>
        </w:rPr>
        <w:t xml:space="preserve"> як структурний підрозділ виконавчого комітету Лубенської міської ради, який виконує основну свою функцію - функцію посередника у наданні адміністративних послуг за принципом роботи «єдиного вікна», що  дає можливість скоротити і спростити процедуру отримання необхідного документу.</w:t>
      </w:r>
    </w:p>
    <w:p w:rsidR="00AB6217" w:rsidRPr="00C415C2" w:rsidRDefault="00AB6217" w:rsidP="002A4775">
      <w:pPr>
        <w:ind w:firstLine="700"/>
        <w:jc w:val="both"/>
        <w:rPr>
          <w:sz w:val="28"/>
          <w:szCs w:val="28"/>
        </w:rPr>
      </w:pPr>
      <w:r w:rsidRPr="00C415C2">
        <w:rPr>
          <w:sz w:val="28"/>
          <w:szCs w:val="28"/>
        </w:rPr>
        <w:t>За три роки практичної діяльності</w:t>
      </w:r>
      <w:r>
        <w:rPr>
          <w:sz w:val="28"/>
          <w:szCs w:val="28"/>
        </w:rPr>
        <w:t xml:space="preserve"> Центру надання адміністративних послуг</w:t>
      </w:r>
      <w:r w:rsidRPr="00C415C2">
        <w:rPr>
          <w:sz w:val="28"/>
          <w:szCs w:val="28"/>
        </w:rPr>
        <w:t>:</w:t>
      </w:r>
    </w:p>
    <w:p w:rsidR="00AB6217" w:rsidRPr="00C415C2" w:rsidRDefault="00AB6217" w:rsidP="002A4775">
      <w:pPr>
        <w:ind w:firstLine="709"/>
        <w:jc w:val="both"/>
        <w:rPr>
          <w:sz w:val="28"/>
          <w:szCs w:val="28"/>
        </w:rPr>
      </w:pPr>
      <w:r w:rsidRPr="00C415C2">
        <w:rPr>
          <w:sz w:val="28"/>
          <w:szCs w:val="28"/>
        </w:rPr>
        <w:t>- загальну площу збільшено з 39 м²  до 60 м²</w:t>
      </w:r>
      <w:r>
        <w:rPr>
          <w:sz w:val="28"/>
          <w:szCs w:val="28"/>
        </w:rPr>
        <w:t xml:space="preserve"> (</w:t>
      </w:r>
      <w:r w:rsidRPr="00C415C2">
        <w:rPr>
          <w:sz w:val="28"/>
          <w:szCs w:val="28"/>
        </w:rPr>
        <w:t xml:space="preserve">встановлена норма для міських Центрів </w:t>
      </w:r>
      <w:r>
        <w:rPr>
          <w:sz w:val="28"/>
          <w:szCs w:val="28"/>
        </w:rPr>
        <w:t xml:space="preserve">складає </w:t>
      </w:r>
      <w:r w:rsidRPr="00C415C2">
        <w:rPr>
          <w:sz w:val="28"/>
          <w:szCs w:val="28"/>
        </w:rPr>
        <w:t>70м²);</w:t>
      </w:r>
    </w:p>
    <w:p w:rsidR="00AB6217" w:rsidRPr="00C415C2" w:rsidRDefault="00AB6217" w:rsidP="002A4775">
      <w:pPr>
        <w:ind w:firstLine="709"/>
        <w:jc w:val="both"/>
      </w:pPr>
      <w:r w:rsidRPr="00C415C2">
        <w:rPr>
          <w:sz w:val="28"/>
          <w:szCs w:val="28"/>
        </w:rPr>
        <w:t>- перелік послуг, які надаються через ЦНАП</w:t>
      </w:r>
      <w:r>
        <w:rPr>
          <w:sz w:val="28"/>
          <w:szCs w:val="28"/>
        </w:rPr>
        <w:t>,</w:t>
      </w:r>
      <w:r w:rsidRPr="00C415C2">
        <w:rPr>
          <w:sz w:val="28"/>
          <w:szCs w:val="28"/>
        </w:rPr>
        <w:t xml:space="preserve"> з початково затверджених 17 збільшено до 73.</w:t>
      </w:r>
    </w:p>
    <w:p w:rsidR="00AB6217" w:rsidRPr="00C415C2" w:rsidRDefault="00AB6217" w:rsidP="002A4775">
      <w:pPr>
        <w:jc w:val="both"/>
        <w:rPr>
          <w:sz w:val="28"/>
          <w:szCs w:val="28"/>
        </w:rPr>
      </w:pPr>
      <w:r w:rsidRPr="002C641E">
        <w:rPr>
          <w:sz w:val="28"/>
          <w:szCs w:val="28"/>
        </w:rPr>
        <w:t xml:space="preserve">           </w:t>
      </w:r>
      <w:r w:rsidRPr="00C415C2">
        <w:rPr>
          <w:sz w:val="28"/>
          <w:szCs w:val="28"/>
        </w:rPr>
        <w:t xml:space="preserve">Суттєві зміни у законодавстві України, які </w:t>
      </w:r>
      <w:r>
        <w:rPr>
          <w:sz w:val="28"/>
          <w:szCs w:val="28"/>
        </w:rPr>
        <w:t xml:space="preserve">відбулися протягом </w:t>
      </w:r>
      <w:r w:rsidRPr="00C415C2">
        <w:rPr>
          <w:sz w:val="28"/>
          <w:szCs w:val="28"/>
        </w:rPr>
        <w:t>останн</w:t>
      </w:r>
      <w:r>
        <w:rPr>
          <w:sz w:val="28"/>
          <w:szCs w:val="28"/>
        </w:rPr>
        <w:t>ього</w:t>
      </w:r>
      <w:r w:rsidRPr="00C415C2">
        <w:rPr>
          <w:sz w:val="28"/>
          <w:szCs w:val="28"/>
        </w:rPr>
        <w:t xml:space="preserve"> р</w:t>
      </w:r>
      <w:r>
        <w:rPr>
          <w:sz w:val="28"/>
          <w:szCs w:val="28"/>
        </w:rPr>
        <w:t>о</w:t>
      </w:r>
      <w:r w:rsidRPr="00C415C2">
        <w:rPr>
          <w:sz w:val="28"/>
          <w:szCs w:val="28"/>
        </w:rPr>
        <w:t>к</w:t>
      </w:r>
      <w:r>
        <w:rPr>
          <w:sz w:val="28"/>
          <w:szCs w:val="28"/>
        </w:rPr>
        <w:t>у,</w:t>
      </w:r>
      <w:r w:rsidRPr="00C415C2">
        <w:rPr>
          <w:sz w:val="28"/>
          <w:szCs w:val="28"/>
        </w:rPr>
        <w:t xml:space="preserve"> істотно розширили фун</w:t>
      </w:r>
      <w:r>
        <w:rPr>
          <w:sz w:val="28"/>
          <w:szCs w:val="28"/>
        </w:rPr>
        <w:t xml:space="preserve">кції ЦНАПів  -  адміністраторам </w:t>
      </w:r>
      <w:r w:rsidRPr="00C415C2">
        <w:rPr>
          <w:sz w:val="28"/>
          <w:szCs w:val="28"/>
        </w:rPr>
        <w:t xml:space="preserve"> надали нові повноваження, а отже і навантаження:</w:t>
      </w:r>
    </w:p>
    <w:p w:rsidR="00AB6217" w:rsidRPr="00C415C2" w:rsidRDefault="00AB6217" w:rsidP="002A4775">
      <w:pPr>
        <w:numPr>
          <w:ilvl w:val="0"/>
          <w:numId w:val="31"/>
        </w:numPr>
        <w:jc w:val="both"/>
        <w:rPr>
          <w:sz w:val="28"/>
          <w:szCs w:val="28"/>
        </w:rPr>
      </w:pPr>
      <w:r w:rsidRPr="00C415C2">
        <w:rPr>
          <w:sz w:val="28"/>
          <w:szCs w:val="28"/>
        </w:rPr>
        <w:t xml:space="preserve">накладати </w:t>
      </w:r>
      <w:r>
        <w:rPr>
          <w:sz w:val="28"/>
          <w:szCs w:val="28"/>
        </w:rPr>
        <w:t xml:space="preserve"> </w:t>
      </w:r>
      <w:r w:rsidRPr="00C415C2">
        <w:rPr>
          <w:sz w:val="28"/>
          <w:szCs w:val="28"/>
        </w:rPr>
        <w:t>адміністративні стягнення у вигляді попередження  (складання адмінпротоколів);</w:t>
      </w:r>
    </w:p>
    <w:p w:rsidR="00AB6217" w:rsidRPr="002A4775" w:rsidRDefault="00AB6217" w:rsidP="002A4775">
      <w:pPr>
        <w:numPr>
          <w:ilvl w:val="0"/>
          <w:numId w:val="31"/>
        </w:numPr>
        <w:jc w:val="both"/>
        <w:rPr>
          <w:sz w:val="28"/>
          <w:szCs w:val="28"/>
        </w:rPr>
      </w:pPr>
      <w:r w:rsidRPr="002A4775">
        <w:rPr>
          <w:sz w:val="28"/>
          <w:szCs w:val="28"/>
        </w:rPr>
        <w:t>забезпечити функціонування, проводити прийом документів та надавати відомості з таких реєстрів</w:t>
      </w:r>
      <w:r>
        <w:rPr>
          <w:sz w:val="28"/>
          <w:szCs w:val="28"/>
        </w:rPr>
        <w:t>,</w:t>
      </w:r>
      <w:r w:rsidRPr="002A4775">
        <w:rPr>
          <w:sz w:val="28"/>
          <w:szCs w:val="28"/>
        </w:rPr>
        <w:t xml:space="preserve"> як: Реєстр юридичних та фізичних осіб-підприємців, Державний земельний кадастр, Реєстр речових прав на нерухоме майно</w:t>
      </w:r>
      <w:r>
        <w:rPr>
          <w:sz w:val="28"/>
          <w:szCs w:val="28"/>
        </w:rPr>
        <w:t>.</w:t>
      </w:r>
      <w:r w:rsidRPr="002A4775">
        <w:rPr>
          <w:sz w:val="28"/>
          <w:szCs w:val="28"/>
        </w:rPr>
        <w:t xml:space="preserve"> </w:t>
      </w:r>
    </w:p>
    <w:p w:rsidR="00AB6217" w:rsidRPr="00C415C2" w:rsidRDefault="00AB6217" w:rsidP="002A4775">
      <w:pPr>
        <w:ind w:firstLine="708"/>
        <w:jc w:val="both"/>
        <w:rPr>
          <w:sz w:val="28"/>
          <w:szCs w:val="28"/>
        </w:rPr>
      </w:pPr>
      <w:r w:rsidRPr="00C415C2">
        <w:rPr>
          <w:sz w:val="28"/>
          <w:szCs w:val="28"/>
        </w:rPr>
        <w:t>З прийняттям Закону України «Про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послуг» з 4 квітня 2016</w:t>
      </w:r>
      <w:r>
        <w:rPr>
          <w:sz w:val="28"/>
          <w:szCs w:val="28"/>
        </w:rPr>
        <w:t xml:space="preserve"> </w:t>
      </w:r>
      <w:r w:rsidRPr="00C415C2">
        <w:rPr>
          <w:sz w:val="28"/>
          <w:szCs w:val="28"/>
        </w:rPr>
        <w:t>р</w:t>
      </w:r>
      <w:r>
        <w:rPr>
          <w:sz w:val="28"/>
          <w:szCs w:val="28"/>
        </w:rPr>
        <w:t>оку</w:t>
      </w:r>
      <w:r w:rsidRPr="00C415C2">
        <w:rPr>
          <w:sz w:val="28"/>
          <w:szCs w:val="28"/>
        </w:rPr>
        <w:t xml:space="preserve"> набрали чинності делеговані державою повноваження виконавчим органам міських рад щодо проведення реєстрації/зняття з реєстрації проживання (перебування) громадян, які проживають на території відповідної адміністративно-територіальної одиниці.</w:t>
      </w:r>
    </w:p>
    <w:p w:rsidR="00AB6217" w:rsidRPr="002A4775" w:rsidRDefault="00AB6217" w:rsidP="006B394B">
      <w:pPr>
        <w:ind w:firstLine="708"/>
        <w:jc w:val="both"/>
        <w:rPr>
          <w:sz w:val="28"/>
          <w:szCs w:val="28"/>
        </w:rPr>
      </w:pPr>
      <w:r w:rsidRPr="00C415C2">
        <w:rPr>
          <w:sz w:val="28"/>
          <w:szCs w:val="28"/>
        </w:rPr>
        <w:lastRenderedPageBreak/>
        <w:t>У зв’язку з ново</w:t>
      </w:r>
      <w:r>
        <w:rPr>
          <w:sz w:val="28"/>
          <w:szCs w:val="28"/>
        </w:rPr>
        <w:t>введеннями с</w:t>
      </w:r>
      <w:r w:rsidRPr="002A4775">
        <w:rPr>
          <w:sz w:val="28"/>
          <w:szCs w:val="28"/>
        </w:rPr>
        <w:t>творено сектор з реєстрації місця проживання/перебування фізичних осіб, функції якого полягають у:</w:t>
      </w:r>
    </w:p>
    <w:p w:rsidR="00AB6217" w:rsidRPr="00C415C2" w:rsidRDefault="00AB6217" w:rsidP="007E0257">
      <w:pPr>
        <w:ind w:firstLine="709"/>
        <w:jc w:val="both"/>
        <w:rPr>
          <w:sz w:val="28"/>
          <w:szCs w:val="28"/>
        </w:rPr>
      </w:pPr>
      <w:r w:rsidRPr="00C415C2">
        <w:rPr>
          <w:sz w:val="28"/>
          <w:szCs w:val="28"/>
        </w:rPr>
        <w:t>-   проведенні реєстрації місця проживання/перебування громадян на</w:t>
      </w:r>
      <w:r>
        <w:rPr>
          <w:sz w:val="28"/>
          <w:szCs w:val="28"/>
        </w:rPr>
        <w:t xml:space="preserve"> </w:t>
      </w:r>
      <w:r w:rsidRPr="00C415C2">
        <w:rPr>
          <w:sz w:val="28"/>
          <w:szCs w:val="28"/>
        </w:rPr>
        <w:t>паперових носіях та в електронному вигляді;</w:t>
      </w:r>
    </w:p>
    <w:p w:rsidR="00AB6217" w:rsidRPr="00C415C2" w:rsidRDefault="00AB6217" w:rsidP="002A4775">
      <w:pPr>
        <w:numPr>
          <w:ilvl w:val="0"/>
          <w:numId w:val="31"/>
        </w:numPr>
        <w:ind w:left="0" w:firstLine="709"/>
        <w:jc w:val="both"/>
        <w:rPr>
          <w:sz w:val="28"/>
          <w:szCs w:val="28"/>
        </w:rPr>
      </w:pPr>
      <w:r w:rsidRPr="002C641E">
        <w:rPr>
          <w:sz w:val="28"/>
          <w:szCs w:val="28"/>
        </w:rPr>
        <w:t xml:space="preserve">  </w:t>
      </w:r>
      <w:r w:rsidRPr="00C415C2">
        <w:rPr>
          <w:sz w:val="28"/>
          <w:szCs w:val="28"/>
        </w:rPr>
        <w:t xml:space="preserve">передачі інформації у необхідні органи і установи  (статистика, </w:t>
      </w:r>
      <w:r w:rsidRPr="002C641E">
        <w:rPr>
          <w:sz w:val="28"/>
          <w:szCs w:val="28"/>
        </w:rPr>
        <w:t xml:space="preserve">         </w:t>
      </w:r>
      <w:r w:rsidRPr="0009165E">
        <w:rPr>
          <w:sz w:val="28"/>
          <w:szCs w:val="28"/>
        </w:rPr>
        <w:t xml:space="preserve">    </w:t>
      </w:r>
      <w:r w:rsidRPr="00C415C2">
        <w:rPr>
          <w:sz w:val="28"/>
          <w:szCs w:val="28"/>
        </w:rPr>
        <w:t>міськрайонний військомат, відділ виборців, міськрайонне відділення УДМС) на паперових та електронних носіях;</w:t>
      </w:r>
    </w:p>
    <w:p w:rsidR="00AB6217" w:rsidRPr="00C415C2" w:rsidRDefault="00AB6217" w:rsidP="002A4775">
      <w:pPr>
        <w:numPr>
          <w:ilvl w:val="0"/>
          <w:numId w:val="31"/>
        </w:numPr>
        <w:ind w:left="0" w:firstLine="709"/>
        <w:jc w:val="both"/>
        <w:rPr>
          <w:sz w:val="28"/>
          <w:szCs w:val="28"/>
        </w:rPr>
      </w:pPr>
      <w:r w:rsidRPr="00C415C2">
        <w:rPr>
          <w:sz w:val="28"/>
          <w:szCs w:val="28"/>
        </w:rPr>
        <w:t>веденні картотечного обліку;</w:t>
      </w:r>
    </w:p>
    <w:p w:rsidR="00AB6217" w:rsidRPr="00C415C2" w:rsidRDefault="00AB6217" w:rsidP="002A4775">
      <w:pPr>
        <w:numPr>
          <w:ilvl w:val="0"/>
          <w:numId w:val="31"/>
        </w:numPr>
        <w:ind w:left="0" w:firstLine="709"/>
        <w:jc w:val="both"/>
        <w:rPr>
          <w:sz w:val="28"/>
          <w:szCs w:val="28"/>
        </w:rPr>
      </w:pPr>
      <w:r w:rsidRPr="00C415C2">
        <w:rPr>
          <w:sz w:val="28"/>
          <w:szCs w:val="28"/>
        </w:rPr>
        <w:t>веденні Реєстру територіальної громади.</w:t>
      </w:r>
    </w:p>
    <w:p w:rsidR="00AB6217" w:rsidRPr="00C415C2" w:rsidRDefault="00AB6217" w:rsidP="002A4775">
      <w:pPr>
        <w:jc w:val="both"/>
        <w:rPr>
          <w:sz w:val="28"/>
          <w:szCs w:val="28"/>
        </w:rPr>
      </w:pPr>
      <w:r w:rsidRPr="0009165E">
        <w:rPr>
          <w:sz w:val="28"/>
          <w:szCs w:val="28"/>
        </w:rPr>
        <w:t xml:space="preserve">           </w:t>
      </w:r>
      <w:r w:rsidRPr="00C415C2">
        <w:rPr>
          <w:sz w:val="28"/>
          <w:szCs w:val="28"/>
        </w:rPr>
        <w:t>Відповідно до Закону України «Про адміністративні послуги»</w:t>
      </w:r>
      <w:r>
        <w:rPr>
          <w:sz w:val="28"/>
          <w:szCs w:val="28"/>
        </w:rPr>
        <w:t xml:space="preserve"> час прийому суб’є</w:t>
      </w:r>
      <w:r w:rsidRPr="00C415C2">
        <w:rPr>
          <w:sz w:val="28"/>
          <w:szCs w:val="28"/>
        </w:rPr>
        <w:t>ктів звернень є єдиним і становить не менше п’яти днів на тиждень та семи годин на день (35 годин). Виходячи з режиму роботи ЦНАП Лубенської міської ради</w:t>
      </w:r>
      <w:r>
        <w:rPr>
          <w:sz w:val="28"/>
          <w:szCs w:val="28"/>
        </w:rPr>
        <w:t>,</w:t>
      </w:r>
      <w:r w:rsidRPr="00C415C2">
        <w:rPr>
          <w:sz w:val="28"/>
          <w:szCs w:val="28"/>
        </w:rPr>
        <w:t xml:space="preserve"> кількість годин прийому документів складає 42 години, так як забезпеч</w:t>
      </w:r>
      <w:r>
        <w:rPr>
          <w:sz w:val="28"/>
          <w:szCs w:val="28"/>
        </w:rPr>
        <w:t>ен</w:t>
      </w:r>
      <w:r w:rsidRPr="00C415C2">
        <w:rPr>
          <w:sz w:val="28"/>
          <w:szCs w:val="28"/>
        </w:rPr>
        <w:t>о діяльність Центру  і  в суботу.</w:t>
      </w:r>
    </w:p>
    <w:p w:rsidR="00AB6217" w:rsidRDefault="00AB6217" w:rsidP="002A4775">
      <w:pPr>
        <w:jc w:val="both"/>
        <w:rPr>
          <w:sz w:val="28"/>
          <w:szCs w:val="28"/>
        </w:rPr>
      </w:pPr>
      <w:r w:rsidRPr="0009165E">
        <w:rPr>
          <w:sz w:val="28"/>
          <w:szCs w:val="28"/>
        </w:rPr>
        <w:t xml:space="preserve">          </w:t>
      </w:r>
      <w:r>
        <w:rPr>
          <w:sz w:val="28"/>
          <w:szCs w:val="28"/>
        </w:rPr>
        <w:t>П</w:t>
      </w:r>
      <w:r w:rsidRPr="00C415C2">
        <w:rPr>
          <w:sz w:val="28"/>
          <w:szCs w:val="28"/>
        </w:rPr>
        <w:t xml:space="preserve">ри </w:t>
      </w:r>
      <w:r>
        <w:rPr>
          <w:sz w:val="28"/>
          <w:szCs w:val="28"/>
        </w:rPr>
        <w:t>не</w:t>
      </w:r>
      <w:r w:rsidRPr="00C415C2">
        <w:rPr>
          <w:sz w:val="28"/>
          <w:szCs w:val="28"/>
        </w:rPr>
        <w:t>значному збільшенні переліку послуг   кількість звернень  громадян до ЦНАП  постійно зростає.</w:t>
      </w:r>
    </w:p>
    <w:p w:rsidR="00AB6217" w:rsidRDefault="00AB6217" w:rsidP="007E0257">
      <w:pPr>
        <w:ind w:firstLine="709"/>
        <w:jc w:val="both"/>
        <w:rPr>
          <w:sz w:val="28"/>
          <w:szCs w:val="28"/>
        </w:rPr>
      </w:pPr>
      <w:r w:rsidRPr="00C415C2">
        <w:rPr>
          <w:sz w:val="28"/>
          <w:szCs w:val="28"/>
        </w:rPr>
        <w:t>Так</w:t>
      </w:r>
      <w:r w:rsidRPr="00C415C2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C415C2">
        <w:rPr>
          <w:b/>
          <w:sz w:val="28"/>
          <w:szCs w:val="28"/>
        </w:rPr>
        <w:t xml:space="preserve"> </w:t>
      </w:r>
      <w:r w:rsidRPr="007E0257">
        <w:rPr>
          <w:sz w:val="28"/>
          <w:szCs w:val="28"/>
        </w:rPr>
        <w:t>у  2014 р</w:t>
      </w:r>
      <w:r>
        <w:rPr>
          <w:sz w:val="28"/>
          <w:szCs w:val="28"/>
        </w:rPr>
        <w:t>оці</w:t>
      </w:r>
      <w:r w:rsidRPr="007E02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прийнято </w:t>
      </w:r>
      <w:r w:rsidRPr="007E0257">
        <w:rPr>
          <w:sz w:val="28"/>
          <w:szCs w:val="28"/>
        </w:rPr>
        <w:t>850 заяв</w:t>
      </w:r>
      <w:r>
        <w:rPr>
          <w:sz w:val="28"/>
          <w:szCs w:val="28"/>
        </w:rPr>
        <w:t>, у  2015 році</w:t>
      </w:r>
      <w:r w:rsidRPr="007E0257">
        <w:rPr>
          <w:sz w:val="28"/>
          <w:szCs w:val="28"/>
        </w:rPr>
        <w:t xml:space="preserve">  </w:t>
      </w:r>
      <w:r w:rsidRPr="007E0257">
        <w:rPr>
          <w:i/>
          <w:sz w:val="28"/>
          <w:szCs w:val="28"/>
        </w:rPr>
        <w:t xml:space="preserve">– </w:t>
      </w:r>
      <w:r w:rsidRPr="007E0257">
        <w:rPr>
          <w:sz w:val="28"/>
          <w:szCs w:val="28"/>
        </w:rPr>
        <w:t xml:space="preserve"> 5728</w:t>
      </w:r>
      <w:r>
        <w:rPr>
          <w:sz w:val="28"/>
          <w:szCs w:val="28"/>
        </w:rPr>
        <w:t xml:space="preserve"> заяв, </w:t>
      </w:r>
      <w:r w:rsidRPr="007E0257">
        <w:rPr>
          <w:sz w:val="28"/>
          <w:szCs w:val="28"/>
        </w:rPr>
        <w:t>у  2016 р</w:t>
      </w:r>
      <w:r>
        <w:rPr>
          <w:sz w:val="28"/>
          <w:szCs w:val="28"/>
        </w:rPr>
        <w:t>оці</w:t>
      </w:r>
      <w:r w:rsidRPr="007E0257">
        <w:rPr>
          <w:sz w:val="28"/>
          <w:szCs w:val="28"/>
        </w:rPr>
        <w:t xml:space="preserve">  -  9650</w:t>
      </w:r>
      <w:r>
        <w:rPr>
          <w:sz w:val="28"/>
          <w:szCs w:val="28"/>
        </w:rPr>
        <w:t xml:space="preserve"> заяв</w:t>
      </w:r>
      <w:r w:rsidRPr="007E0257">
        <w:rPr>
          <w:sz w:val="28"/>
          <w:szCs w:val="28"/>
        </w:rPr>
        <w:t xml:space="preserve">. </w:t>
      </w:r>
    </w:p>
    <w:p w:rsidR="00AB6217" w:rsidRPr="007E0257" w:rsidRDefault="00000897" w:rsidP="007E0257">
      <w:pPr>
        <w:ind w:firstLine="709"/>
        <w:jc w:val="center"/>
        <w:rPr>
          <w:sz w:val="28"/>
          <w:szCs w:val="28"/>
        </w:rPr>
      </w:pPr>
      <w:r w:rsidRPr="007E0257">
        <w:rPr>
          <w:sz w:val="28"/>
          <w:szCs w:val="28"/>
          <w:lang w:val="ru-RU"/>
        </w:rPr>
        <w:object w:dxaOrig="7185" w:dyaOrig="5385">
          <v:shape id="_x0000_i1030" type="#_x0000_t75" style="width:302.25pt;height:227.25pt" o:ole="">
            <v:imagedata r:id="rId17" o:title=""/>
          </v:shape>
          <o:OLEObject Type="Embed" ProgID="PowerPoint.Slide.12" ShapeID="_x0000_i1030" DrawAspect="Content" ObjectID="_1548159399" r:id="rId18"/>
        </w:object>
      </w:r>
    </w:p>
    <w:p w:rsidR="00AB6217" w:rsidRDefault="00000897" w:rsidP="007E0257">
      <w:pPr>
        <w:jc w:val="center"/>
        <w:rPr>
          <w:i/>
          <w:sz w:val="28"/>
          <w:szCs w:val="28"/>
        </w:rPr>
      </w:pPr>
      <w:r w:rsidRPr="007E0257">
        <w:rPr>
          <w:i/>
          <w:sz w:val="28"/>
          <w:szCs w:val="28"/>
          <w:lang w:val="ru-RU"/>
        </w:rPr>
        <w:object w:dxaOrig="7185" w:dyaOrig="5385">
          <v:shape id="_x0000_i1031" type="#_x0000_t75" style="width:305.25pt;height:228.75pt" o:ole="">
            <v:imagedata r:id="rId19" o:title=""/>
          </v:shape>
          <o:OLEObject Type="Embed" ProgID="PowerPoint.Slide.12" ShapeID="_x0000_i1031" DrawAspect="Content" ObjectID="_1548159400" r:id="rId20"/>
        </w:object>
      </w:r>
    </w:p>
    <w:p w:rsidR="00AB6217" w:rsidRDefault="00AB6217" w:rsidP="007E0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Протягом січня 2017р. до Центру звернулося  768 заявників.</w:t>
      </w:r>
    </w:p>
    <w:p w:rsidR="00AB6217" w:rsidRPr="00412904" w:rsidRDefault="00AB6217" w:rsidP="007E0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Складено 66 адмінпротоколів - накладено стягнення у вигляді попередження.</w:t>
      </w:r>
    </w:p>
    <w:p w:rsidR="00AB6217" w:rsidRDefault="00AB6217" w:rsidP="007E0257">
      <w:pPr>
        <w:tabs>
          <w:tab w:val="left" w:pos="4536"/>
        </w:tabs>
        <w:ind w:firstLine="709"/>
        <w:jc w:val="both"/>
        <w:rPr>
          <w:sz w:val="28"/>
          <w:szCs w:val="28"/>
        </w:rPr>
      </w:pPr>
      <w:r w:rsidRPr="00C415C2">
        <w:rPr>
          <w:sz w:val="28"/>
          <w:szCs w:val="28"/>
        </w:rPr>
        <w:t>З набранням чинності Закону України «Про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</w:t>
      </w:r>
      <w:r>
        <w:rPr>
          <w:sz w:val="28"/>
          <w:szCs w:val="28"/>
        </w:rPr>
        <w:t>вних послуг» з  1 жовтня 2016 року</w:t>
      </w:r>
      <w:r w:rsidRPr="00C415C2">
        <w:rPr>
          <w:sz w:val="28"/>
          <w:szCs w:val="28"/>
        </w:rPr>
        <w:t xml:space="preserve"> ЦНАПи мають право, поряд з міграційними службами</w:t>
      </w:r>
      <w:r>
        <w:rPr>
          <w:sz w:val="28"/>
          <w:szCs w:val="28"/>
        </w:rPr>
        <w:t>,</w:t>
      </w:r>
      <w:r w:rsidRPr="00C415C2">
        <w:rPr>
          <w:sz w:val="28"/>
          <w:szCs w:val="28"/>
        </w:rPr>
        <w:t xml:space="preserve"> здійснювати прийом документів для отримання паспорта громадянина України нового зразка (</w:t>
      </w:r>
      <w:r w:rsidRPr="00C415C2">
        <w:rPr>
          <w:sz w:val="28"/>
          <w:szCs w:val="28"/>
          <w:lang w:val="en-US"/>
        </w:rPr>
        <w:t>ID</w:t>
      </w:r>
      <w:r w:rsidRPr="00C415C2">
        <w:rPr>
          <w:sz w:val="28"/>
          <w:szCs w:val="28"/>
        </w:rPr>
        <w:t>). Однак, даний вид послуги для ЦНАП Лубенської міської ради  потребує вирішення  ряду питань, пер</w:t>
      </w:r>
      <w:r>
        <w:rPr>
          <w:sz w:val="28"/>
          <w:szCs w:val="28"/>
        </w:rPr>
        <w:t>ш</w:t>
      </w:r>
      <w:r w:rsidRPr="00C415C2">
        <w:rPr>
          <w:sz w:val="28"/>
          <w:szCs w:val="28"/>
        </w:rPr>
        <w:t xml:space="preserve"> за все -  розширенням приміщення.</w:t>
      </w:r>
    </w:p>
    <w:p w:rsidR="00AB6217" w:rsidRDefault="00AB6217" w:rsidP="007E0257">
      <w:pPr>
        <w:tabs>
          <w:tab w:val="left" w:pos="4536"/>
        </w:tabs>
        <w:ind w:firstLine="709"/>
        <w:jc w:val="both"/>
        <w:rPr>
          <w:sz w:val="28"/>
          <w:szCs w:val="28"/>
        </w:rPr>
      </w:pPr>
    </w:p>
    <w:p w:rsidR="00AB6217" w:rsidRDefault="00AB6217" w:rsidP="007E0257">
      <w:pPr>
        <w:tabs>
          <w:tab w:val="left" w:pos="4536"/>
        </w:tabs>
        <w:ind w:firstLine="709"/>
        <w:jc w:val="both"/>
        <w:rPr>
          <w:sz w:val="28"/>
          <w:szCs w:val="28"/>
        </w:rPr>
      </w:pPr>
    </w:p>
    <w:p w:rsidR="00AB6217" w:rsidRPr="00B15F39" w:rsidRDefault="00AB6217" w:rsidP="00515E6C">
      <w:pPr>
        <w:ind w:firstLine="709"/>
        <w:jc w:val="both"/>
        <w:rPr>
          <w:sz w:val="28"/>
          <w:szCs w:val="28"/>
        </w:rPr>
      </w:pPr>
      <w:r w:rsidRPr="00B15F39">
        <w:rPr>
          <w:sz w:val="28"/>
          <w:szCs w:val="28"/>
        </w:rPr>
        <w:t xml:space="preserve">На виконання вимог законодавства, з метою надання громадянам та юридичним особам якісних, зручних та своєчасних адміністративних послуг, 19 лютого 2016 року на п’ятій сесії Лубенської міської ради сьомого скликання прийнято рішення про створення у виконавчому комітеті Лубенської міської ради </w:t>
      </w:r>
      <w:r w:rsidRPr="00515E6C">
        <w:rPr>
          <w:b/>
          <w:i/>
          <w:sz w:val="28"/>
          <w:szCs w:val="28"/>
          <w:u w:val="single"/>
        </w:rPr>
        <w:t>відділу державної реєстрації</w:t>
      </w:r>
      <w:r w:rsidRPr="00B15F39">
        <w:rPr>
          <w:sz w:val="28"/>
          <w:szCs w:val="28"/>
        </w:rPr>
        <w:t>, функцією якого є державна реєстрація юридичних осіб та фізичних осіб – підприємців та державна ре</w:t>
      </w:r>
      <w:r>
        <w:rPr>
          <w:sz w:val="28"/>
          <w:szCs w:val="28"/>
        </w:rPr>
        <w:t>єстрація прав на нерухоме майно</w:t>
      </w:r>
      <w:r w:rsidRPr="00B15F39">
        <w:rPr>
          <w:sz w:val="28"/>
          <w:szCs w:val="28"/>
        </w:rPr>
        <w:t>.</w:t>
      </w:r>
    </w:p>
    <w:p w:rsidR="00AB6217" w:rsidRPr="00B15F39" w:rsidRDefault="00AB6217" w:rsidP="00515E6C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Протягом 2016 року</w:t>
      </w:r>
      <w:r w:rsidRPr="00B15F39">
        <w:rPr>
          <w:sz w:val="28"/>
          <w:szCs w:val="28"/>
        </w:rPr>
        <w:t xml:space="preserve"> </w:t>
      </w:r>
      <w:r w:rsidRPr="00B15F39">
        <w:rPr>
          <w:bCs/>
          <w:sz w:val="28"/>
          <w:szCs w:val="28"/>
        </w:rPr>
        <w:t>державним</w:t>
      </w:r>
      <w:r>
        <w:rPr>
          <w:bCs/>
          <w:sz w:val="28"/>
          <w:szCs w:val="28"/>
        </w:rPr>
        <w:t>и</w:t>
      </w:r>
      <w:r w:rsidRPr="00B15F39">
        <w:rPr>
          <w:bCs/>
          <w:sz w:val="28"/>
          <w:szCs w:val="28"/>
        </w:rPr>
        <w:t xml:space="preserve"> реєстраторами </w:t>
      </w:r>
      <w:r w:rsidRPr="00B15F39">
        <w:rPr>
          <w:sz w:val="28"/>
          <w:szCs w:val="28"/>
        </w:rPr>
        <w:t>зареєстровано</w:t>
      </w:r>
      <w:r w:rsidRPr="00B15F39">
        <w:rPr>
          <w:bCs/>
          <w:sz w:val="28"/>
          <w:szCs w:val="28"/>
        </w:rPr>
        <w:t xml:space="preserve"> 9 982</w:t>
      </w:r>
      <w:r w:rsidRPr="00B15F39">
        <w:rPr>
          <w:b/>
          <w:bCs/>
          <w:sz w:val="28"/>
          <w:szCs w:val="28"/>
        </w:rPr>
        <w:t xml:space="preserve"> </w:t>
      </w:r>
      <w:r w:rsidRPr="00515E6C">
        <w:rPr>
          <w:bCs/>
          <w:sz w:val="28"/>
          <w:szCs w:val="28"/>
        </w:rPr>
        <w:t>з</w:t>
      </w:r>
      <w:r w:rsidRPr="00B15F39">
        <w:rPr>
          <w:bCs/>
          <w:sz w:val="28"/>
          <w:szCs w:val="28"/>
        </w:rPr>
        <w:t>аяв</w:t>
      </w:r>
      <w:r>
        <w:rPr>
          <w:bCs/>
          <w:sz w:val="28"/>
          <w:szCs w:val="28"/>
        </w:rPr>
        <w:t>и</w:t>
      </w:r>
      <w:r w:rsidRPr="00B15F39">
        <w:rPr>
          <w:bCs/>
          <w:sz w:val="28"/>
          <w:szCs w:val="28"/>
        </w:rPr>
        <w:t xml:space="preserve"> </w:t>
      </w:r>
      <w:r w:rsidRPr="00B15F39">
        <w:rPr>
          <w:sz w:val="28"/>
          <w:szCs w:val="28"/>
        </w:rPr>
        <w:t>щодо реєстрації права власності та інших речових прав на нерухоме майно</w:t>
      </w:r>
      <w:r>
        <w:rPr>
          <w:sz w:val="28"/>
          <w:szCs w:val="28"/>
        </w:rPr>
        <w:t>.</w:t>
      </w:r>
    </w:p>
    <w:p w:rsidR="00AB6217" w:rsidRPr="00B15F39" w:rsidRDefault="00AB6217" w:rsidP="00515E6C">
      <w:pPr>
        <w:ind w:firstLine="709"/>
        <w:jc w:val="both"/>
        <w:rPr>
          <w:bCs/>
          <w:sz w:val="28"/>
          <w:szCs w:val="28"/>
        </w:rPr>
      </w:pPr>
      <w:r w:rsidRPr="00B15F39">
        <w:rPr>
          <w:bCs/>
          <w:sz w:val="28"/>
          <w:szCs w:val="28"/>
        </w:rPr>
        <w:t xml:space="preserve">По місту Лубни в Єдиному державному реєстрі юридичних осіб, фізичних осіб – підприємців та громадських формувань (далі - ЄДР) зареєстровано </w:t>
      </w:r>
      <w:r>
        <w:rPr>
          <w:bCs/>
          <w:sz w:val="28"/>
          <w:szCs w:val="28"/>
        </w:rPr>
        <w:t>792</w:t>
      </w:r>
      <w:r w:rsidRPr="00B15F39">
        <w:rPr>
          <w:bCs/>
          <w:sz w:val="28"/>
          <w:szCs w:val="28"/>
        </w:rPr>
        <w:t xml:space="preserve"> юридичні особи та </w:t>
      </w:r>
      <w:r>
        <w:rPr>
          <w:bCs/>
          <w:sz w:val="28"/>
          <w:szCs w:val="28"/>
        </w:rPr>
        <w:t xml:space="preserve">2 334 </w:t>
      </w:r>
      <w:r w:rsidRPr="00B15F39">
        <w:rPr>
          <w:bCs/>
          <w:sz w:val="28"/>
          <w:szCs w:val="28"/>
        </w:rPr>
        <w:t>фізичн</w:t>
      </w:r>
      <w:r>
        <w:rPr>
          <w:bCs/>
          <w:sz w:val="28"/>
          <w:szCs w:val="28"/>
        </w:rPr>
        <w:t>і</w:t>
      </w:r>
      <w:r w:rsidRPr="00B15F39">
        <w:rPr>
          <w:bCs/>
          <w:sz w:val="28"/>
          <w:szCs w:val="28"/>
        </w:rPr>
        <w:t xml:space="preserve"> особ</w:t>
      </w:r>
      <w:r>
        <w:rPr>
          <w:bCs/>
          <w:sz w:val="28"/>
          <w:szCs w:val="28"/>
        </w:rPr>
        <w:t>и</w:t>
      </w:r>
      <w:r w:rsidRPr="00B15F39">
        <w:rPr>
          <w:bCs/>
          <w:sz w:val="28"/>
          <w:szCs w:val="28"/>
        </w:rPr>
        <w:t>-підприєм</w:t>
      </w:r>
      <w:r>
        <w:rPr>
          <w:bCs/>
          <w:sz w:val="28"/>
          <w:szCs w:val="28"/>
        </w:rPr>
        <w:t>ця</w:t>
      </w:r>
      <w:r w:rsidRPr="00B15F39">
        <w:rPr>
          <w:bCs/>
          <w:sz w:val="28"/>
          <w:szCs w:val="28"/>
        </w:rPr>
        <w:t>.</w:t>
      </w:r>
    </w:p>
    <w:p w:rsidR="00AB6217" w:rsidRPr="00B15F39" w:rsidRDefault="00AB6217" w:rsidP="00515E6C">
      <w:pPr>
        <w:ind w:firstLine="709"/>
        <w:jc w:val="both"/>
        <w:rPr>
          <w:bCs/>
          <w:sz w:val="28"/>
          <w:szCs w:val="28"/>
        </w:rPr>
      </w:pPr>
      <w:r w:rsidRPr="00B15F39">
        <w:rPr>
          <w:bCs/>
          <w:sz w:val="28"/>
          <w:szCs w:val="28"/>
        </w:rPr>
        <w:t xml:space="preserve">З них проведено державну реєстрацію </w:t>
      </w:r>
      <w:r>
        <w:rPr>
          <w:bCs/>
          <w:sz w:val="28"/>
          <w:szCs w:val="28"/>
        </w:rPr>
        <w:t>222</w:t>
      </w:r>
      <w:r w:rsidRPr="00B15F39">
        <w:rPr>
          <w:bCs/>
          <w:sz w:val="28"/>
          <w:szCs w:val="28"/>
        </w:rPr>
        <w:t xml:space="preserve"> новостворених фізичних осіб – підприємців та </w:t>
      </w:r>
      <w:r>
        <w:rPr>
          <w:bCs/>
          <w:sz w:val="28"/>
          <w:szCs w:val="28"/>
        </w:rPr>
        <w:t>39</w:t>
      </w:r>
      <w:r w:rsidRPr="00B15F39">
        <w:rPr>
          <w:bCs/>
          <w:sz w:val="28"/>
          <w:szCs w:val="28"/>
        </w:rPr>
        <w:t xml:space="preserve"> юридичних осіб (з них </w:t>
      </w:r>
      <w:r>
        <w:rPr>
          <w:bCs/>
          <w:sz w:val="28"/>
          <w:szCs w:val="28"/>
        </w:rPr>
        <w:t>16</w:t>
      </w:r>
      <w:r w:rsidRPr="00B15F39">
        <w:rPr>
          <w:bCs/>
          <w:sz w:val="28"/>
          <w:szCs w:val="28"/>
        </w:rPr>
        <w:t xml:space="preserve"> ОСББ).</w:t>
      </w:r>
    </w:p>
    <w:p w:rsidR="00AB6217" w:rsidRPr="00B15F39" w:rsidRDefault="00AB6217" w:rsidP="00515E6C">
      <w:pPr>
        <w:ind w:firstLine="709"/>
        <w:jc w:val="both"/>
        <w:rPr>
          <w:bCs/>
          <w:sz w:val="28"/>
          <w:szCs w:val="28"/>
        </w:rPr>
      </w:pPr>
      <w:r w:rsidRPr="00B15F39">
        <w:rPr>
          <w:bCs/>
          <w:sz w:val="28"/>
          <w:szCs w:val="28"/>
        </w:rPr>
        <w:t xml:space="preserve">Припинено </w:t>
      </w:r>
      <w:r>
        <w:rPr>
          <w:bCs/>
          <w:sz w:val="28"/>
          <w:szCs w:val="28"/>
        </w:rPr>
        <w:t>519</w:t>
      </w:r>
      <w:r w:rsidRPr="00B15F39">
        <w:rPr>
          <w:bCs/>
          <w:sz w:val="28"/>
          <w:szCs w:val="28"/>
        </w:rPr>
        <w:t xml:space="preserve"> фізичних осіб – підприємців та </w:t>
      </w:r>
      <w:r>
        <w:rPr>
          <w:bCs/>
          <w:sz w:val="28"/>
          <w:szCs w:val="28"/>
        </w:rPr>
        <w:t>11</w:t>
      </w:r>
      <w:r w:rsidRPr="00B15F39">
        <w:rPr>
          <w:bCs/>
          <w:sz w:val="28"/>
          <w:szCs w:val="28"/>
        </w:rPr>
        <w:t xml:space="preserve"> юридичн</w:t>
      </w:r>
      <w:r>
        <w:rPr>
          <w:bCs/>
          <w:sz w:val="28"/>
          <w:szCs w:val="28"/>
        </w:rPr>
        <w:t>их</w:t>
      </w:r>
      <w:r w:rsidRPr="00B15F39">
        <w:rPr>
          <w:bCs/>
          <w:sz w:val="28"/>
          <w:szCs w:val="28"/>
        </w:rPr>
        <w:t xml:space="preserve"> ос</w:t>
      </w:r>
      <w:r>
        <w:rPr>
          <w:bCs/>
          <w:sz w:val="28"/>
          <w:szCs w:val="28"/>
        </w:rPr>
        <w:t>і</w:t>
      </w:r>
      <w:r w:rsidRPr="00B15F39">
        <w:rPr>
          <w:bCs/>
          <w:sz w:val="28"/>
          <w:szCs w:val="28"/>
        </w:rPr>
        <w:t>б.</w:t>
      </w:r>
    </w:p>
    <w:p w:rsidR="00AB6217" w:rsidRPr="00B15F39" w:rsidRDefault="00AB6217" w:rsidP="00515E6C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bdr w:val="none" w:sz="0" w:space="0" w:color="auto" w:frame="1"/>
        </w:rPr>
        <w:t>В</w:t>
      </w:r>
      <w:r w:rsidRPr="00B15F39">
        <w:rPr>
          <w:bCs/>
          <w:sz w:val="28"/>
          <w:szCs w:val="28"/>
          <w:bdr w:val="none" w:sz="0" w:space="0" w:color="auto" w:frame="1"/>
        </w:rPr>
        <w:t xml:space="preserve">ідділом забезпечено надходження до місцевого бюджету міста адміністративного збору </w:t>
      </w:r>
      <w:r>
        <w:rPr>
          <w:bCs/>
          <w:sz w:val="28"/>
          <w:szCs w:val="28"/>
          <w:bdr w:val="none" w:sz="0" w:space="0" w:color="auto" w:frame="1"/>
        </w:rPr>
        <w:t>на суму</w:t>
      </w:r>
      <w:r w:rsidRPr="00B15F39">
        <w:rPr>
          <w:bCs/>
          <w:sz w:val="28"/>
          <w:szCs w:val="28"/>
        </w:rPr>
        <w:t xml:space="preserve"> 959 </w:t>
      </w:r>
      <w:r>
        <w:rPr>
          <w:bCs/>
          <w:sz w:val="28"/>
          <w:szCs w:val="28"/>
        </w:rPr>
        <w:t xml:space="preserve">тис. </w:t>
      </w:r>
      <w:r w:rsidRPr="00B15F39">
        <w:rPr>
          <w:bCs/>
          <w:sz w:val="28"/>
          <w:szCs w:val="28"/>
        </w:rPr>
        <w:t>378 грн.</w:t>
      </w:r>
      <w:r>
        <w:rPr>
          <w:bCs/>
          <w:sz w:val="28"/>
          <w:szCs w:val="28"/>
        </w:rPr>
        <w:t xml:space="preserve"> Сума витрат на відділ склала 553 тис. 335 грн. таким чином, до місцевого бюджету додатково надійшло 406 тис. 43 грн.</w:t>
      </w:r>
    </w:p>
    <w:p w:rsidR="00AB6217" w:rsidRPr="00B15F39" w:rsidRDefault="00AB6217" w:rsidP="00515E6C">
      <w:pPr>
        <w:rPr>
          <w:sz w:val="28"/>
          <w:szCs w:val="28"/>
        </w:rPr>
      </w:pPr>
    </w:p>
    <w:p w:rsidR="00AB6217" w:rsidRPr="00041F0B" w:rsidRDefault="00AB6217" w:rsidP="00041F0B">
      <w:pPr>
        <w:ind w:firstLine="700"/>
        <w:jc w:val="both"/>
        <w:rPr>
          <w:sz w:val="28"/>
          <w:szCs w:val="28"/>
        </w:rPr>
      </w:pPr>
      <w:r w:rsidRPr="00041F0B">
        <w:rPr>
          <w:sz w:val="28"/>
          <w:szCs w:val="28"/>
        </w:rPr>
        <w:t xml:space="preserve">Значна робота </w:t>
      </w:r>
      <w:r>
        <w:rPr>
          <w:sz w:val="28"/>
          <w:szCs w:val="28"/>
        </w:rPr>
        <w:t>здійснюється</w:t>
      </w:r>
      <w:r w:rsidRPr="00041F0B">
        <w:rPr>
          <w:sz w:val="28"/>
          <w:szCs w:val="28"/>
        </w:rPr>
        <w:t xml:space="preserve"> щодо наповнення міського бюджету. Постійно проводиться робота з орендарями земель </w:t>
      </w:r>
      <w:r w:rsidRPr="00041F0B">
        <w:rPr>
          <w:b/>
          <w:i/>
          <w:sz w:val="28"/>
          <w:szCs w:val="28"/>
          <w:u w:val="single"/>
        </w:rPr>
        <w:t>комунальної власності</w:t>
      </w:r>
      <w:r w:rsidRPr="00041F0B">
        <w:rPr>
          <w:sz w:val="28"/>
          <w:szCs w:val="28"/>
        </w:rPr>
        <w:t>, що сприяє збільшенню надходжень коштів до міської казни.</w:t>
      </w:r>
    </w:p>
    <w:p w:rsidR="00AB6217" w:rsidRDefault="00AB6217" w:rsidP="00041F0B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041F0B">
        <w:rPr>
          <w:sz w:val="28"/>
          <w:szCs w:val="28"/>
        </w:rPr>
        <w:t>З метою стимулювання розвитку економіки міста, згідно з рішенням Лубенської міської ради від 19 лютого 2016 року, при визначенні розміру орендної плати за землю у 2016 році застосовується 75,0 % від вартості діючої нормативної грошової оцінки землі з урахуванням рівня її індексації станом на 01.01.2016 року.</w:t>
      </w:r>
    </w:p>
    <w:p w:rsidR="00AB6217" w:rsidRDefault="00AB6217" w:rsidP="00041F0B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Орендна плата за землю за 2016 рік склала:</w:t>
      </w:r>
    </w:p>
    <w:p w:rsidR="00AB6217" w:rsidRDefault="00AB6217" w:rsidP="00041F0B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 юридичних осіб – 9 млн. 976 тис. 867 грн.;</w:t>
      </w:r>
    </w:p>
    <w:p w:rsidR="00AB6217" w:rsidRDefault="00AB6217" w:rsidP="00041F0B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фізичних осіб – 7 млн. 76 тис. 408 грн. </w:t>
      </w:r>
    </w:p>
    <w:p w:rsidR="00AB6217" w:rsidRDefault="00AB6217" w:rsidP="00041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 2016 році збільшення надходжень від орендної плати у порівнянні з 2015 роком склало:</w:t>
      </w:r>
    </w:p>
    <w:p w:rsidR="00AB6217" w:rsidRDefault="00AB6217" w:rsidP="00041F0B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від юридичних осіб – на 2 млн. 525 тис. 900 грн. (на 33,0 %);</w:t>
      </w:r>
    </w:p>
    <w:p w:rsidR="00AB6217" w:rsidRDefault="00AB6217" w:rsidP="00041F0B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від фізичних осіб – на 1 млн. 356 тис. 800 грн. (на 24,0 %).</w:t>
      </w:r>
    </w:p>
    <w:p w:rsidR="00AB6217" w:rsidRDefault="00AB6217" w:rsidP="00041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B6217" w:rsidRDefault="00AB6217" w:rsidP="00041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 місцевого бюджету від оренди комунального майна в 2016 році надійшло 1 млн. 320 тис. грн. та перераховано до державного бюджету 334 тис. 661 грн. з ПДВ. Загальна сума надходжень до бюджетів складає 1 млн. 654 тис. 661 грн.  </w:t>
      </w:r>
    </w:p>
    <w:p w:rsidR="00AB6217" w:rsidRDefault="00AB6217" w:rsidP="00041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Від приватизації у 2016 році до місцевого бюджету надійшло 1 млн. 425 тис. 486 грн. з ПДВ.</w:t>
      </w:r>
    </w:p>
    <w:p w:rsidR="00AB6217" w:rsidRDefault="00AB6217" w:rsidP="00041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B6217" w:rsidRDefault="00AB6217" w:rsidP="00E003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Протягом  2016 року було проведено 9 засідань к</w:t>
      </w:r>
      <w:r w:rsidRPr="00147D33">
        <w:rPr>
          <w:sz w:val="28"/>
          <w:szCs w:val="28"/>
        </w:rPr>
        <w:t>омісі</w:t>
      </w:r>
      <w:r>
        <w:rPr>
          <w:sz w:val="28"/>
          <w:szCs w:val="28"/>
        </w:rPr>
        <w:t>ї</w:t>
      </w:r>
      <w:r w:rsidRPr="00147D33">
        <w:rPr>
          <w:sz w:val="28"/>
          <w:szCs w:val="28"/>
        </w:rPr>
        <w:t xml:space="preserve"> по визначенню збитків власн</w:t>
      </w:r>
      <w:r>
        <w:rPr>
          <w:sz w:val="28"/>
          <w:szCs w:val="28"/>
        </w:rPr>
        <w:t>икам землі та землекористувачів, на яких було розглянуто матеріали стосовно 25 боржників.</w:t>
      </w:r>
    </w:p>
    <w:p w:rsidR="00AB6217" w:rsidRDefault="00AB6217" w:rsidP="00E003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2016 рік подано до суду 19 позовів щодо стягнення збитків по землі на суму 5 млн. 613 тис. грн. На даний час задоволено позовів на суму 3 млн. 806 тис. грн.</w:t>
      </w:r>
    </w:p>
    <w:p w:rsidR="00AB6217" w:rsidRDefault="00AB6217" w:rsidP="00E003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2016 рік подано до суду 4 позови щодо стягнення заборгованості по орендній платі та неустойці на суму 471 тис. 470 грн. На даний час задоволено позовів на 346 тис. 33 грн. </w:t>
      </w:r>
    </w:p>
    <w:p w:rsidR="00AB6217" w:rsidRPr="00147D33" w:rsidRDefault="00AB6217" w:rsidP="00E0034A">
      <w:pPr>
        <w:ind w:firstLine="708"/>
        <w:jc w:val="both"/>
        <w:rPr>
          <w:sz w:val="28"/>
          <w:szCs w:val="28"/>
        </w:rPr>
      </w:pPr>
    </w:p>
    <w:p w:rsidR="00AB6217" w:rsidRPr="00147D33" w:rsidRDefault="00AB6217" w:rsidP="00E003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Протягом 2016 року проведено 9 засідань комісії</w:t>
      </w:r>
      <w:r w:rsidRPr="00147D33">
        <w:rPr>
          <w:sz w:val="28"/>
          <w:szCs w:val="28"/>
        </w:rPr>
        <w:t xml:space="preserve"> зі встановлення розміру відсотків від но</w:t>
      </w:r>
      <w:r>
        <w:rPr>
          <w:sz w:val="28"/>
          <w:szCs w:val="28"/>
        </w:rPr>
        <w:t>рмативної грошової оцінки землі на підставі рішень, прийнятих міською радою щодо надання в оренду землі комунальної власності.</w:t>
      </w:r>
    </w:p>
    <w:p w:rsidR="00AB6217" w:rsidRPr="00147D33" w:rsidRDefault="00AB6217" w:rsidP="00E0034A">
      <w:pPr>
        <w:ind w:firstLine="708"/>
        <w:jc w:val="both"/>
        <w:rPr>
          <w:sz w:val="28"/>
          <w:szCs w:val="28"/>
        </w:rPr>
      </w:pPr>
      <w:r w:rsidRPr="00147D33">
        <w:rPr>
          <w:sz w:val="28"/>
          <w:szCs w:val="28"/>
        </w:rPr>
        <w:t>Комісія по вирішенню спорів щодо меж земельних ділянок, які перебувають у власності і користуванні громадян</w:t>
      </w:r>
      <w:r>
        <w:rPr>
          <w:sz w:val="28"/>
          <w:szCs w:val="28"/>
        </w:rPr>
        <w:t>, провела також 9 засідань, на яких розглянуто 23 звернення.</w:t>
      </w:r>
    </w:p>
    <w:p w:rsidR="00AB6217" w:rsidRDefault="00AB6217" w:rsidP="00041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B6217" w:rsidRDefault="00AB6217" w:rsidP="00041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B6217" w:rsidRPr="0050673A" w:rsidRDefault="00AB6217" w:rsidP="0050673A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0673A">
        <w:rPr>
          <w:sz w:val="28"/>
          <w:szCs w:val="28"/>
        </w:rPr>
        <w:t xml:space="preserve">Незважаючи на те, що у переважній більшості </w:t>
      </w:r>
      <w:r w:rsidRPr="0050673A">
        <w:rPr>
          <w:b/>
          <w:i/>
          <w:sz w:val="28"/>
          <w:szCs w:val="28"/>
          <w:u w:val="single"/>
        </w:rPr>
        <w:t>питання соціального захисту населення</w:t>
      </w:r>
      <w:r w:rsidRPr="0050673A">
        <w:rPr>
          <w:sz w:val="28"/>
          <w:szCs w:val="28"/>
        </w:rPr>
        <w:t xml:space="preserve"> належать до державних повноважень, виконання яких делеговане органам місцевого самоврядування, проблеми соціального захисту незахищених верств населення перебувають під постійним контролем.</w:t>
      </w:r>
    </w:p>
    <w:p w:rsidR="00AB6217" w:rsidRDefault="00AB6217" w:rsidP="00FB4B83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Головним механізмом забезпечення соціального захисту населення в умовах підвищення цін та тарифів на житлово-комунальні послуги є програма  житлових субсидій, яка гарантує малозабезпеченим громадянам стабільність витрат на оплату житлово-комунальних послуг незалежно від зміни їхньої вартості.</w:t>
      </w:r>
    </w:p>
    <w:p w:rsidR="00AB6217" w:rsidRPr="0050673A" w:rsidRDefault="00AB6217" w:rsidP="00506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0673A">
        <w:rPr>
          <w:sz w:val="28"/>
          <w:szCs w:val="28"/>
          <w:shd w:val="clear" w:color="auto" w:fill="FFFFFF"/>
        </w:rPr>
        <w:t>Протягом 2016 року призначено субсидій на оплату житлово-комунальних послуг на суму 153</w:t>
      </w:r>
      <w:r>
        <w:rPr>
          <w:sz w:val="28"/>
          <w:szCs w:val="28"/>
          <w:shd w:val="clear" w:color="auto" w:fill="FFFFFF"/>
        </w:rPr>
        <w:t xml:space="preserve"> млн. </w:t>
      </w:r>
      <w:r w:rsidRPr="0050673A">
        <w:rPr>
          <w:sz w:val="28"/>
          <w:szCs w:val="28"/>
          <w:shd w:val="clear" w:color="auto" w:fill="FFFFFF"/>
        </w:rPr>
        <w:t>736,06 тис.</w:t>
      </w:r>
      <w:r>
        <w:rPr>
          <w:sz w:val="28"/>
          <w:szCs w:val="28"/>
          <w:shd w:val="clear" w:color="auto" w:fill="FFFFFF"/>
        </w:rPr>
        <w:t xml:space="preserve"> </w:t>
      </w:r>
      <w:r w:rsidRPr="0050673A">
        <w:rPr>
          <w:sz w:val="28"/>
          <w:szCs w:val="28"/>
          <w:shd w:val="clear" w:color="auto" w:fill="FFFFFF"/>
        </w:rPr>
        <w:t>грн., що в середньому на сім’ю складає 1037,2 грн. Відшкодовано на ці цілі з державного бюджету 144</w:t>
      </w:r>
      <w:r>
        <w:rPr>
          <w:sz w:val="28"/>
          <w:szCs w:val="28"/>
          <w:shd w:val="clear" w:color="auto" w:fill="FFFFFF"/>
        </w:rPr>
        <w:t xml:space="preserve"> млн. </w:t>
      </w:r>
      <w:r w:rsidRPr="0050673A">
        <w:rPr>
          <w:sz w:val="28"/>
          <w:szCs w:val="28"/>
          <w:shd w:val="clear" w:color="auto" w:fill="FFFFFF"/>
        </w:rPr>
        <w:t>556,4 тис.</w:t>
      </w:r>
      <w:r>
        <w:rPr>
          <w:sz w:val="28"/>
          <w:szCs w:val="28"/>
          <w:shd w:val="clear" w:color="auto" w:fill="FFFFFF"/>
        </w:rPr>
        <w:t xml:space="preserve"> </w:t>
      </w:r>
      <w:r w:rsidRPr="0050673A">
        <w:rPr>
          <w:sz w:val="28"/>
          <w:szCs w:val="28"/>
          <w:shd w:val="clear" w:color="auto" w:fill="FFFFFF"/>
        </w:rPr>
        <w:t>грн.</w:t>
      </w:r>
    </w:p>
    <w:p w:rsidR="00AB6217" w:rsidRPr="0050673A" w:rsidRDefault="00AB6217" w:rsidP="005067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Субсидією на житлово-</w:t>
      </w:r>
      <w:r w:rsidRPr="0050673A">
        <w:rPr>
          <w:sz w:val="28"/>
          <w:szCs w:val="28"/>
        </w:rPr>
        <w:t>комунальні послуги в місті користується 14882 сім</w:t>
      </w:r>
      <w:r w:rsidRPr="0050673A">
        <w:rPr>
          <w:sz w:val="28"/>
          <w:szCs w:val="28"/>
          <w:lang w:val="ru-RU"/>
        </w:rPr>
        <w:t>’</w:t>
      </w:r>
      <w:r w:rsidRPr="0050673A">
        <w:rPr>
          <w:sz w:val="28"/>
          <w:szCs w:val="28"/>
        </w:rPr>
        <w:t>ї (або 80</w:t>
      </w:r>
      <w:r w:rsidRPr="0050673A">
        <w:rPr>
          <w:sz w:val="28"/>
          <w:szCs w:val="28"/>
          <w:lang w:val="ru-RU"/>
        </w:rPr>
        <w:t xml:space="preserve"> </w:t>
      </w:r>
      <w:r w:rsidRPr="0050673A">
        <w:rPr>
          <w:sz w:val="28"/>
          <w:szCs w:val="28"/>
        </w:rPr>
        <w:t>%)</w:t>
      </w:r>
      <w:r>
        <w:rPr>
          <w:sz w:val="28"/>
          <w:szCs w:val="28"/>
          <w:lang w:val="ru-RU"/>
        </w:rPr>
        <w:t>,</w:t>
      </w:r>
      <w:r w:rsidRPr="0050673A">
        <w:rPr>
          <w:sz w:val="28"/>
          <w:szCs w:val="28"/>
        </w:rPr>
        <w:t xml:space="preserve"> із них</w:t>
      </w:r>
      <w:r>
        <w:rPr>
          <w:sz w:val="28"/>
          <w:szCs w:val="28"/>
        </w:rPr>
        <w:t xml:space="preserve"> </w:t>
      </w:r>
      <w:r w:rsidRPr="0050673A">
        <w:rPr>
          <w:sz w:val="28"/>
          <w:szCs w:val="28"/>
        </w:rPr>
        <w:t>58</w:t>
      </w:r>
      <w:r>
        <w:rPr>
          <w:sz w:val="28"/>
          <w:szCs w:val="28"/>
        </w:rPr>
        <w:t xml:space="preserve"> </w:t>
      </w:r>
      <w:r w:rsidRPr="0050673A">
        <w:rPr>
          <w:sz w:val="28"/>
          <w:szCs w:val="28"/>
        </w:rPr>
        <w:t>% складають пенсіонери, інваліди, ветерани війни та праці.</w:t>
      </w:r>
    </w:p>
    <w:p w:rsidR="00AB6217" w:rsidRDefault="00AB6217" w:rsidP="005067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Особлива увага приділяється реалізації державної політики щодо своєчасності призначення і виплати державних соціальних допомог.</w:t>
      </w:r>
    </w:p>
    <w:p w:rsidR="00AB6217" w:rsidRDefault="00AB6217" w:rsidP="0054724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чинного законодавства України у 2016 році мешканці міста отримували ряд державних соціальних допомог та компенсаційних виплат,  в тому числі й 939 учасникам ліквідації аварії на ЧАЕС.</w:t>
      </w:r>
    </w:p>
    <w:p w:rsidR="00AB6217" w:rsidRDefault="00AB6217" w:rsidP="00B375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Всього призначено та виплачено державних соціальних допомог понад 3,5 тисячі сімей на суму 51 млн. 304,5 тис. грн.</w:t>
      </w:r>
    </w:p>
    <w:p w:rsidR="00AB6217" w:rsidRDefault="00AB6217" w:rsidP="00547249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Протягом 2016 року надано пільг з оплати житлово-комунальних послуг та послуг зв’язку на загальну суму 24 млн. 379,5 тис. грн.</w:t>
      </w:r>
    </w:p>
    <w:p w:rsidR="00AB6217" w:rsidRPr="00C80630" w:rsidRDefault="00AB6217" w:rsidP="00700FFB">
      <w:pPr>
        <w:tabs>
          <w:tab w:val="left" w:pos="720"/>
        </w:tabs>
        <w:jc w:val="both"/>
        <w:rPr>
          <w:sz w:val="28"/>
          <w:szCs w:val="28"/>
        </w:rPr>
      </w:pPr>
      <w:r w:rsidRPr="00550FC5">
        <w:rPr>
          <w:color w:val="FF0000"/>
          <w:sz w:val="28"/>
          <w:szCs w:val="28"/>
        </w:rPr>
        <w:lastRenderedPageBreak/>
        <w:t xml:space="preserve">           </w:t>
      </w:r>
      <w:r w:rsidRPr="00C80630">
        <w:rPr>
          <w:sz w:val="28"/>
          <w:szCs w:val="28"/>
        </w:rPr>
        <w:t xml:space="preserve">Протягом 2016 року </w:t>
      </w:r>
      <w:r w:rsidRPr="0046490F">
        <w:rPr>
          <w:sz w:val="28"/>
          <w:szCs w:val="28"/>
          <w:u w:val="single"/>
        </w:rPr>
        <w:t>Територіальним центром  соціального обслуговування (надання соціальних послуг)</w:t>
      </w:r>
      <w:r w:rsidRPr="00C80630">
        <w:rPr>
          <w:sz w:val="28"/>
          <w:szCs w:val="28"/>
        </w:rPr>
        <w:t xml:space="preserve">  надано різних видів соціальних послуг 3862 пенсіонерам, з них 1043 особам з інвалідністю.</w:t>
      </w:r>
    </w:p>
    <w:p w:rsidR="00AB6217" w:rsidRPr="00C80630" w:rsidRDefault="00AB6217" w:rsidP="0050673A">
      <w:pPr>
        <w:jc w:val="both"/>
        <w:rPr>
          <w:sz w:val="28"/>
          <w:szCs w:val="28"/>
        </w:rPr>
      </w:pPr>
      <w:r w:rsidRPr="00C80630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C80630">
        <w:rPr>
          <w:sz w:val="28"/>
          <w:szCs w:val="28"/>
        </w:rPr>
        <w:t>Проведено роботу щодо виявлення та прийняття на облік до відділень територіального центру 1720 громадян похилого віку та інвалідів з метою подальшого надання їм різних видів соціальних послуг.</w:t>
      </w:r>
    </w:p>
    <w:p w:rsidR="00AB6217" w:rsidRPr="00550FC5" w:rsidRDefault="00AB6217" w:rsidP="0046490F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Надано різних видів соціальних послуг 1153 особам відділенням денного перебування. </w:t>
      </w:r>
    </w:p>
    <w:p w:rsidR="00AB6217" w:rsidRDefault="00AB6217" w:rsidP="004649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Відділенням соціальної допомоги вдома обслуговано 384 пенсіонери. Відділенням надання адресної натуральної та грошової допомоги надано соціально-побутових послуг 591 особі.</w:t>
      </w:r>
    </w:p>
    <w:p w:rsidR="00AB6217" w:rsidRDefault="00AB6217" w:rsidP="004649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Послугами соціального офісу скористалися 197 пенсіонерів.</w:t>
      </w:r>
    </w:p>
    <w:p w:rsidR="00AB6217" w:rsidRPr="0046490F" w:rsidRDefault="00AB6217" w:rsidP="00700F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6490F">
        <w:rPr>
          <w:sz w:val="28"/>
          <w:szCs w:val="28"/>
        </w:rPr>
        <w:t xml:space="preserve">У 2016 році до </w:t>
      </w:r>
      <w:r w:rsidRPr="0046490F">
        <w:rPr>
          <w:sz w:val="28"/>
          <w:szCs w:val="28"/>
          <w:u w:val="single"/>
        </w:rPr>
        <w:t>Лубенського міського</w:t>
      </w:r>
      <w:r w:rsidRPr="0046490F">
        <w:rPr>
          <w:sz w:val="28"/>
          <w:szCs w:val="28"/>
        </w:rPr>
        <w:t xml:space="preserve"> </w:t>
      </w:r>
      <w:r w:rsidRPr="0046490F">
        <w:rPr>
          <w:sz w:val="28"/>
          <w:szCs w:val="28"/>
          <w:u w:val="single"/>
        </w:rPr>
        <w:t>центру соціальної реабілітації дітей - інвалідів</w:t>
      </w:r>
      <w:r w:rsidRPr="0046490F">
        <w:rPr>
          <w:b/>
          <w:sz w:val="28"/>
          <w:szCs w:val="28"/>
        </w:rPr>
        <w:t xml:space="preserve"> </w:t>
      </w:r>
      <w:r w:rsidRPr="0046490F">
        <w:rPr>
          <w:sz w:val="28"/>
          <w:szCs w:val="28"/>
        </w:rPr>
        <w:t>було зараховано 161 дитину для проходження комплексної реабілітації та соціальної адаптації.</w:t>
      </w:r>
    </w:p>
    <w:p w:rsidR="00AB6217" w:rsidRDefault="00AB6217" w:rsidP="0046490F">
      <w:pPr>
        <w:ind w:firstLine="708"/>
        <w:jc w:val="both"/>
        <w:rPr>
          <w:sz w:val="28"/>
          <w:szCs w:val="28"/>
        </w:rPr>
      </w:pPr>
      <w:r w:rsidRPr="0046490F">
        <w:rPr>
          <w:sz w:val="28"/>
          <w:szCs w:val="28"/>
        </w:rPr>
        <w:t>Всього на обслуговуванні знаходилося 50 дітей. Закінчило курс реабілітації 97 дітей, в тому числі з інших районів</w:t>
      </w:r>
      <w:r>
        <w:rPr>
          <w:sz w:val="28"/>
          <w:szCs w:val="28"/>
        </w:rPr>
        <w:t xml:space="preserve"> -</w:t>
      </w:r>
      <w:r w:rsidRPr="0046490F">
        <w:rPr>
          <w:sz w:val="28"/>
          <w:szCs w:val="28"/>
        </w:rPr>
        <w:t xml:space="preserve"> 61 дитина.</w:t>
      </w:r>
    </w:p>
    <w:p w:rsidR="00AB6217" w:rsidRPr="0046490F" w:rsidRDefault="00AB6217" w:rsidP="00700F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6490F">
        <w:rPr>
          <w:sz w:val="28"/>
          <w:szCs w:val="28"/>
        </w:rPr>
        <w:t>Для підтримки громадських організацій з міського бюджету виділено 170 тис. грн.</w:t>
      </w:r>
    </w:p>
    <w:p w:rsidR="00AB6217" w:rsidRPr="0046490F" w:rsidRDefault="00AB6217" w:rsidP="0050673A">
      <w:pPr>
        <w:jc w:val="both"/>
        <w:rPr>
          <w:sz w:val="28"/>
          <w:szCs w:val="28"/>
        </w:rPr>
      </w:pPr>
      <w:r w:rsidRPr="0046490F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46490F">
        <w:rPr>
          <w:sz w:val="28"/>
          <w:szCs w:val="28"/>
        </w:rPr>
        <w:t>Надано допомогу 426 громадянам міста, які опинилися в складній життєвій ситуації на суму 268,95 тис. грн.</w:t>
      </w:r>
      <w:r>
        <w:rPr>
          <w:sz w:val="28"/>
          <w:szCs w:val="28"/>
        </w:rPr>
        <w:t xml:space="preserve">, в тому </w:t>
      </w:r>
      <w:r w:rsidRPr="0046490F">
        <w:rPr>
          <w:sz w:val="28"/>
          <w:szCs w:val="28"/>
        </w:rPr>
        <w:t>ч</w:t>
      </w:r>
      <w:r>
        <w:rPr>
          <w:sz w:val="28"/>
          <w:szCs w:val="28"/>
        </w:rPr>
        <w:t>ислі</w:t>
      </w:r>
      <w:r w:rsidRPr="0046490F">
        <w:rPr>
          <w:sz w:val="28"/>
          <w:szCs w:val="28"/>
        </w:rPr>
        <w:t>:</w:t>
      </w:r>
    </w:p>
    <w:p w:rsidR="00AB6217" w:rsidRPr="0046490F" w:rsidRDefault="00AB6217" w:rsidP="0050673A">
      <w:pPr>
        <w:numPr>
          <w:ilvl w:val="0"/>
          <w:numId w:val="33"/>
        </w:numPr>
        <w:suppressAutoHyphens/>
        <w:jc w:val="both"/>
        <w:rPr>
          <w:sz w:val="28"/>
          <w:szCs w:val="28"/>
        </w:rPr>
      </w:pPr>
      <w:r w:rsidRPr="0046490F">
        <w:rPr>
          <w:sz w:val="28"/>
          <w:szCs w:val="28"/>
        </w:rPr>
        <w:t>8 особам, тимчасово переміщеним з окупованої території;</w:t>
      </w:r>
    </w:p>
    <w:p w:rsidR="00AB6217" w:rsidRPr="0046490F" w:rsidRDefault="00AB6217" w:rsidP="0050673A">
      <w:pPr>
        <w:numPr>
          <w:ilvl w:val="0"/>
          <w:numId w:val="33"/>
        </w:numPr>
        <w:suppressAutoHyphens/>
        <w:jc w:val="both"/>
        <w:rPr>
          <w:sz w:val="28"/>
          <w:szCs w:val="28"/>
        </w:rPr>
      </w:pPr>
      <w:r w:rsidRPr="0046490F">
        <w:rPr>
          <w:sz w:val="28"/>
          <w:szCs w:val="28"/>
        </w:rPr>
        <w:t>1 сім’ї учасникам АТО;</w:t>
      </w:r>
    </w:p>
    <w:p w:rsidR="00AB6217" w:rsidRPr="0046490F" w:rsidRDefault="00AB6217" w:rsidP="0050673A">
      <w:pPr>
        <w:numPr>
          <w:ilvl w:val="0"/>
          <w:numId w:val="33"/>
        </w:numPr>
        <w:suppressAutoHyphens/>
        <w:jc w:val="both"/>
        <w:rPr>
          <w:sz w:val="28"/>
          <w:szCs w:val="28"/>
        </w:rPr>
      </w:pPr>
      <w:r w:rsidRPr="0046490F">
        <w:rPr>
          <w:sz w:val="28"/>
          <w:szCs w:val="28"/>
        </w:rPr>
        <w:t>2 пораненим учасникам АТО;</w:t>
      </w:r>
    </w:p>
    <w:p w:rsidR="00AB6217" w:rsidRPr="0046490F" w:rsidRDefault="00AB6217" w:rsidP="0050673A">
      <w:pPr>
        <w:numPr>
          <w:ilvl w:val="0"/>
          <w:numId w:val="33"/>
        </w:numPr>
        <w:suppressAutoHyphens/>
        <w:jc w:val="both"/>
        <w:rPr>
          <w:sz w:val="28"/>
          <w:szCs w:val="28"/>
        </w:rPr>
      </w:pPr>
      <w:r w:rsidRPr="0046490F">
        <w:rPr>
          <w:sz w:val="28"/>
          <w:szCs w:val="28"/>
        </w:rPr>
        <w:t>33 учасникам АТО;</w:t>
      </w:r>
    </w:p>
    <w:p w:rsidR="00AB6217" w:rsidRPr="0046490F" w:rsidRDefault="00AB6217" w:rsidP="0046490F">
      <w:pPr>
        <w:numPr>
          <w:ilvl w:val="0"/>
          <w:numId w:val="33"/>
        </w:numPr>
        <w:suppressAutoHyphens/>
        <w:jc w:val="both"/>
        <w:rPr>
          <w:sz w:val="28"/>
          <w:szCs w:val="28"/>
        </w:rPr>
      </w:pPr>
      <w:r w:rsidRPr="0046490F">
        <w:rPr>
          <w:sz w:val="28"/>
          <w:szCs w:val="28"/>
        </w:rPr>
        <w:t>69 особам з інвалідністю.</w:t>
      </w:r>
    </w:p>
    <w:p w:rsidR="00AB6217" w:rsidRDefault="00AB6217" w:rsidP="00041F0B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B6217" w:rsidRDefault="00AB6217" w:rsidP="00041F0B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Крім того, згідно з розподілом повноважень та обов’язків, перший заступник міського голови очолює 17 та є заступником 7 комісій та робочих груп з питань соціально-економічного розвитку міста.</w:t>
      </w:r>
    </w:p>
    <w:p w:rsidR="00190510" w:rsidRPr="00700FFB" w:rsidRDefault="00421EC2" w:rsidP="00041F0B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700FFB">
        <w:rPr>
          <w:sz w:val="28"/>
          <w:szCs w:val="28"/>
        </w:rPr>
        <w:t>Н</w:t>
      </w:r>
      <w:r w:rsidR="007B56E4" w:rsidRPr="00700FFB">
        <w:rPr>
          <w:sz w:val="28"/>
          <w:szCs w:val="28"/>
        </w:rPr>
        <w:t>а виконання протокольного доручення Віце-прем’єр-міністра України П.В.</w:t>
      </w:r>
      <w:proofErr w:type="spellStart"/>
      <w:r w:rsidR="007B56E4" w:rsidRPr="00700FFB">
        <w:rPr>
          <w:sz w:val="28"/>
          <w:szCs w:val="28"/>
        </w:rPr>
        <w:t>Розенка</w:t>
      </w:r>
      <w:proofErr w:type="spellEnd"/>
      <w:r w:rsidR="007B56E4" w:rsidRPr="00700FFB">
        <w:rPr>
          <w:sz w:val="28"/>
          <w:szCs w:val="28"/>
        </w:rPr>
        <w:t xml:space="preserve"> </w:t>
      </w:r>
      <w:r w:rsidRPr="00700FFB">
        <w:rPr>
          <w:sz w:val="28"/>
          <w:szCs w:val="28"/>
        </w:rPr>
        <w:t xml:space="preserve">від 29.12.2016 року </w:t>
      </w:r>
      <w:r w:rsidR="007B56E4" w:rsidRPr="00700FFB">
        <w:rPr>
          <w:sz w:val="28"/>
          <w:szCs w:val="28"/>
        </w:rPr>
        <w:t>розпорядженням Голови Полтавської обласної державної адміністрації від 26.01.2017 № 55 створено обласну міжвідомчу робочу групу з питання забезпечення реалізації рішень, спрямованих на підвищення рівня оплати праці та дотримання норм законодавства в частині мінімальної заробітної плати</w:t>
      </w:r>
      <w:r w:rsidRPr="00700FFB">
        <w:rPr>
          <w:sz w:val="28"/>
          <w:szCs w:val="28"/>
        </w:rPr>
        <w:t>.</w:t>
      </w:r>
      <w:r w:rsidR="005D53ED" w:rsidRPr="00700FFB">
        <w:rPr>
          <w:sz w:val="28"/>
          <w:szCs w:val="28"/>
        </w:rPr>
        <w:t xml:space="preserve"> Відповідна</w:t>
      </w:r>
      <w:r w:rsidR="00793FFF" w:rsidRPr="00700FFB">
        <w:rPr>
          <w:sz w:val="28"/>
          <w:szCs w:val="28"/>
        </w:rPr>
        <w:t xml:space="preserve"> робота по </w:t>
      </w:r>
      <w:r w:rsidRPr="00700FFB">
        <w:rPr>
          <w:sz w:val="28"/>
          <w:szCs w:val="28"/>
        </w:rPr>
        <w:t xml:space="preserve"> </w:t>
      </w:r>
      <w:r w:rsidR="00700FFB" w:rsidRPr="00700FFB">
        <w:rPr>
          <w:sz w:val="28"/>
          <w:szCs w:val="28"/>
        </w:rPr>
        <w:t>забезпеченню підвищення рівня оплати праці та дотримання норм законодавства в частині мінімальної заробітної плати</w:t>
      </w:r>
      <w:r w:rsidR="002273A5">
        <w:rPr>
          <w:sz w:val="28"/>
          <w:szCs w:val="28"/>
        </w:rPr>
        <w:t xml:space="preserve"> в розмірі 3200 грн.</w:t>
      </w:r>
      <w:r w:rsidR="00700FFB" w:rsidRPr="00700FFB">
        <w:rPr>
          <w:sz w:val="28"/>
          <w:szCs w:val="28"/>
        </w:rPr>
        <w:t xml:space="preserve"> проводиться і у виконавчому комітеті Лубенської міської ради.</w:t>
      </w:r>
    </w:p>
    <w:p w:rsidR="00AB6217" w:rsidRDefault="00AB6217" w:rsidP="00041F0B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B6217" w:rsidRPr="00041F0B" w:rsidRDefault="00AB6217" w:rsidP="00041F0B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B6217" w:rsidRPr="003F0848" w:rsidRDefault="00AB6217" w:rsidP="003F0848">
      <w:pPr>
        <w:widowControl w:val="0"/>
        <w:ind w:firstLine="709"/>
        <w:jc w:val="both"/>
        <w:rPr>
          <w:sz w:val="28"/>
          <w:szCs w:val="28"/>
        </w:rPr>
      </w:pPr>
      <w:r w:rsidRPr="005B11AB">
        <w:rPr>
          <w:sz w:val="28"/>
          <w:szCs w:val="28"/>
        </w:rPr>
        <w:t xml:space="preserve">Основними </w:t>
      </w:r>
      <w:r w:rsidRPr="00FD76FF">
        <w:rPr>
          <w:b/>
          <w:i/>
          <w:sz w:val="28"/>
          <w:szCs w:val="28"/>
          <w:u w:val="single"/>
        </w:rPr>
        <w:t>пріоритетами діяльності</w:t>
      </w:r>
      <w:r w:rsidRPr="005B11AB">
        <w:rPr>
          <w:sz w:val="28"/>
          <w:szCs w:val="28"/>
        </w:rPr>
        <w:t xml:space="preserve"> в подальшому буде реалізація завдань, спрямованих на зростання добробуту і підвищення якості життя населення за рахунок створення сприятливих умов для економічного зростання, підвищення конкурентоспроможності економіки як основи для збалансованого зростання показників економічного розвитку та підвищення соціальних стандартів життя</w:t>
      </w:r>
      <w:r>
        <w:rPr>
          <w:sz w:val="28"/>
          <w:szCs w:val="28"/>
        </w:rPr>
        <w:t xml:space="preserve"> мешканців міста</w:t>
      </w:r>
      <w:r w:rsidRPr="005B11AB">
        <w:rPr>
          <w:sz w:val="28"/>
          <w:szCs w:val="28"/>
        </w:rPr>
        <w:t>.</w:t>
      </w:r>
    </w:p>
    <w:sectPr w:rsidR="00AB6217" w:rsidRPr="003F0848" w:rsidSect="002972DB">
      <w:footerReference w:type="even" r:id="rId21"/>
      <w:footerReference w:type="default" r:id="rId22"/>
      <w:pgSz w:w="11906" w:h="16838"/>
      <w:pgMar w:top="851" w:right="680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3DF" w:rsidRDefault="00D363DF">
      <w:r>
        <w:separator/>
      </w:r>
    </w:p>
  </w:endnote>
  <w:endnote w:type="continuationSeparator" w:id="0">
    <w:p w:rsidR="00D363DF" w:rsidRDefault="00D36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217" w:rsidRDefault="00794306" w:rsidP="0049657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B6217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AB6217" w:rsidRDefault="00AB6217" w:rsidP="00CC61DE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217" w:rsidRDefault="00794306" w:rsidP="0049657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B6217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273A5">
      <w:rPr>
        <w:rStyle w:val="af1"/>
        <w:noProof/>
      </w:rPr>
      <w:t>9</w:t>
    </w:r>
    <w:r>
      <w:rPr>
        <w:rStyle w:val="af1"/>
      </w:rPr>
      <w:fldChar w:fldCharType="end"/>
    </w:r>
  </w:p>
  <w:p w:rsidR="00AB6217" w:rsidRDefault="00AB6217" w:rsidP="00CC61DE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3DF" w:rsidRDefault="00D363DF">
      <w:r>
        <w:separator/>
      </w:r>
    </w:p>
  </w:footnote>
  <w:footnote w:type="continuationSeparator" w:id="0">
    <w:p w:rsidR="00D363DF" w:rsidRDefault="00D363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</w:rPr>
    </w:lvl>
  </w:abstractNum>
  <w:abstractNum w:abstractNumId="1">
    <w:nsid w:val="00000002"/>
    <w:multiLevelType w:val="singleLevel"/>
    <w:tmpl w:val="00000002"/>
    <w:name w:val="WW8Num2"/>
    <w:lvl w:ilvl="0">
      <w:start w:val="37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69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</w:rPr>
    </w:lvl>
  </w:abstractNum>
  <w:abstractNum w:abstractNumId="3">
    <w:nsid w:val="06C2754A"/>
    <w:multiLevelType w:val="hybridMultilevel"/>
    <w:tmpl w:val="B210A2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A4EC8"/>
    <w:multiLevelType w:val="hybridMultilevel"/>
    <w:tmpl w:val="9BF0F462"/>
    <w:lvl w:ilvl="0" w:tplc="0F54740E">
      <w:start w:val="2014"/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DCE43CB"/>
    <w:multiLevelType w:val="hybridMultilevel"/>
    <w:tmpl w:val="15FA7A26"/>
    <w:lvl w:ilvl="0" w:tplc="B99E9AA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0DEF4823"/>
    <w:multiLevelType w:val="hybridMultilevel"/>
    <w:tmpl w:val="C3E48E88"/>
    <w:lvl w:ilvl="0" w:tplc="4844CA62">
      <w:start w:val="43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14925DCF"/>
    <w:multiLevelType w:val="hybridMultilevel"/>
    <w:tmpl w:val="998AE620"/>
    <w:lvl w:ilvl="0" w:tplc="A47EE71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8">
    <w:nsid w:val="1DA20FDB"/>
    <w:multiLevelType w:val="hybridMultilevel"/>
    <w:tmpl w:val="6AB0452C"/>
    <w:lvl w:ilvl="0" w:tplc="CF7ED34A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0">
    <w:nsid w:val="2A0D6CCA"/>
    <w:multiLevelType w:val="singleLevel"/>
    <w:tmpl w:val="32DA2166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1">
    <w:nsid w:val="2AD14767"/>
    <w:multiLevelType w:val="hybridMultilevel"/>
    <w:tmpl w:val="8AD47D9C"/>
    <w:lvl w:ilvl="0" w:tplc="C08C6BE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E633559"/>
    <w:multiLevelType w:val="hybridMultilevel"/>
    <w:tmpl w:val="AFD07268"/>
    <w:lvl w:ilvl="0" w:tplc="EC24E5A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2FF041C7"/>
    <w:multiLevelType w:val="hybridMultilevel"/>
    <w:tmpl w:val="6F824D0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4">
    <w:nsid w:val="33AD3052"/>
    <w:multiLevelType w:val="hybridMultilevel"/>
    <w:tmpl w:val="F588FB82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34322089"/>
    <w:multiLevelType w:val="hybridMultilevel"/>
    <w:tmpl w:val="360A8328"/>
    <w:lvl w:ilvl="0" w:tplc="5C744EE6">
      <w:numFmt w:val="bullet"/>
      <w:lvlText w:val="-"/>
      <w:lvlJc w:val="left"/>
      <w:pPr>
        <w:tabs>
          <w:tab w:val="num" w:pos="1624"/>
        </w:tabs>
        <w:ind w:left="1624" w:hanging="91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>
    <w:nsid w:val="34323317"/>
    <w:multiLevelType w:val="hybridMultilevel"/>
    <w:tmpl w:val="2AB49F5C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2" w:tplc="FFFFFFFF">
      <w:start w:val="2"/>
      <w:numFmt w:val="decimal"/>
      <w:lvlText w:val="%3"/>
      <w:lvlJc w:val="left"/>
      <w:pPr>
        <w:tabs>
          <w:tab w:val="num" w:pos="2400"/>
        </w:tabs>
        <w:ind w:left="240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D790146"/>
    <w:multiLevelType w:val="multilevel"/>
    <w:tmpl w:val="5EA65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E072AE"/>
    <w:multiLevelType w:val="hybridMultilevel"/>
    <w:tmpl w:val="9DF0A3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5050941"/>
    <w:multiLevelType w:val="hybridMultilevel"/>
    <w:tmpl w:val="BC1022FE"/>
    <w:lvl w:ilvl="0" w:tplc="E46203EC">
      <w:numFmt w:val="bullet"/>
      <w:lvlText w:val="-"/>
      <w:lvlJc w:val="left"/>
      <w:pPr>
        <w:tabs>
          <w:tab w:val="num" w:pos="1705"/>
        </w:tabs>
        <w:ind w:left="1705" w:hanging="1005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0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2997"/>
        </w:tabs>
        <w:ind w:left="2997" w:hanging="87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C4655F0"/>
    <w:multiLevelType w:val="hybridMultilevel"/>
    <w:tmpl w:val="5E7E9E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6D6CD1"/>
    <w:multiLevelType w:val="hybridMultilevel"/>
    <w:tmpl w:val="B302FADE"/>
    <w:lvl w:ilvl="0" w:tplc="B992BE5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D2EC6674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rial" w:eastAsia="Times New Roman" w:hAnsi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23">
    <w:nsid w:val="5BAA45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6022482E"/>
    <w:multiLevelType w:val="hybridMultilevel"/>
    <w:tmpl w:val="77C6576A"/>
    <w:lvl w:ilvl="0" w:tplc="D89E9EB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44E3F24"/>
    <w:multiLevelType w:val="hybridMultilevel"/>
    <w:tmpl w:val="94120E74"/>
    <w:lvl w:ilvl="0" w:tplc="5D087016">
      <w:start w:val="10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>
    <w:nsid w:val="6B9176DD"/>
    <w:multiLevelType w:val="hybridMultilevel"/>
    <w:tmpl w:val="9842BE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694129"/>
    <w:multiLevelType w:val="hybridMultilevel"/>
    <w:tmpl w:val="8CCAA5E4"/>
    <w:lvl w:ilvl="0" w:tplc="B5B0AF9E">
      <w:start w:val="1"/>
      <w:numFmt w:val="bullet"/>
      <w:lvlText w:val="–"/>
      <w:lvlJc w:val="left"/>
      <w:pPr>
        <w:tabs>
          <w:tab w:val="num" w:pos="1069"/>
        </w:tabs>
        <w:ind w:firstLine="709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7365C4"/>
    <w:multiLevelType w:val="multilevel"/>
    <w:tmpl w:val="D26C3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497244A"/>
    <w:multiLevelType w:val="hybridMultilevel"/>
    <w:tmpl w:val="46267F90"/>
    <w:lvl w:ilvl="0" w:tplc="0419000F">
      <w:start w:val="1"/>
      <w:numFmt w:val="decimal"/>
      <w:lvlText w:val="%1."/>
      <w:lvlJc w:val="left"/>
      <w:pPr>
        <w:tabs>
          <w:tab w:val="num" w:pos="860"/>
        </w:tabs>
        <w:ind w:left="860" w:hanging="360"/>
      </w:pPr>
      <w:rPr>
        <w:rFonts w:cs="Times New Roman"/>
      </w:rPr>
    </w:lvl>
    <w:lvl w:ilvl="1" w:tplc="D2EC6674">
      <w:numFmt w:val="bullet"/>
      <w:lvlText w:val="-"/>
      <w:lvlJc w:val="left"/>
      <w:pPr>
        <w:tabs>
          <w:tab w:val="num" w:pos="1580"/>
        </w:tabs>
        <w:ind w:left="1580" w:hanging="360"/>
      </w:pPr>
      <w:rPr>
        <w:rFonts w:ascii="Arial" w:eastAsia="Times New Roman" w:hAnsi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0"/>
        </w:tabs>
        <w:ind w:left="23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  <w:rPr>
        <w:rFonts w:cs="Times New Roman"/>
      </w:rPr>
    </w:lvl>
  </w:abstractNum>
  <w:abstractNum w:abstractNumId="30">
    <w:nsid w:val="74A12256"/>
    <w:multiLevelType w:val="hybridMultilevel"/>
    <w:tmpl w:val="A17486D8"/>
    <w:lvl w:ilvl="0" w:tplc="1E121338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5535091"/>
    <w:multiLevelType w:val="hybridMultilevel"/>
    <w:tmpl w:val="FE1034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880966"/>
    <w:multiLevelType w:val="hybridMultilevel"/>
    <w:tmpl w:val="C48A5C7E"/>
    <w:lvl w:ilvl="0" w:tplc="4FD8871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C6740E0"/>
    <w:multiLevelType w:val="singleLevel"/>
    <w:tmpl w:val="149640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</w:abstractNum>
  <w:abstractNum w:abstractNumId="34">
    <w:nsid w:val="7D224E45"/>
    <w:multiLevelType w:val="multilevel"/>
    <w:tmpl w:val="F8821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0"/>
  </w:num>
  <w:num w:numId="3">
    <w:abstractNumId w:val="33"/>
  </w:num>
  <w:num w:numId="4">
    <w:abstractNumId w:val="8"/>
  </w:num>
  <w:num w:numId="5">
    <w:abstractNumId w:val="17"/>
  </w:num>
  <w:num w:numId="6">
    <w:abstractNumId w:val="34"/>
  </w:num>
  <w:num w:numId="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23"/>
  </w:num>
  <w:num w:numId="1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6"/>
  </w:num>
  <w:num w:numId="13">
    <w:abstractNumId w:val="31"/>
  </w:num>
  <w:num w:numId="14">
    <w:abstractNumId w:val="13"/>
  </w:num>
  <w:num w:numId="15">
    <w:abstractNumId w:val="14"/>
  </w:num>
  <w:num w:numId="16">
    <w:abstractNumId w:val="21"/>
  </w:num>
  <w:num w:numId="17">
    <w:abstractNumId w:val="3"/>
  </w:num>
  <w:num w:numId="18">
    <w:abstractNumId w:val="16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22"/>
  </w:num>
  <w:num w:numId="21">
    <w:abstractNumId w:val="15"/>
  </w:num>
  <w:num w:numId="22">
    <w:abstractNumId w:val="6"/>
  </w:num>
  <w:num w:numId="23">
    <w:abstractNumId w:val="9"/>
  </w:num>
  <w:num w:numId="24">
    <w:abstractNumId w:val="18"/>
  </w:num>
  <w:num w:numId="25">
    <w:abstractNumId w:val="24"/>
  </w:num>
  <w:num w:numId="2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1"/>
  </w:num>
  <w:num w:numId="30">
    <w:abstractNumId w:val="19"/>
  </w:num>
  <w:num w:numId="31">
    <w:abstractNumId w:val="4"/>
  </w:num>
  <w:num w:numId="32">
    <w:abstractNumId w:val="5"/>
  </w:num>
  <w:num w:numId="33">
    <w:abstractNumId w:val="0"/>
  </w:num>
  <w:num w:numId="34">
    <w:abstractNumId w:val="1"/>
  </w:num>
  <w:num w:numId="3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752C"/>
    <w:rsid w:val="00000897"/>
    <w:rsid w:val="00000ADE"/>
    <w:rsid w:val="00000D24"/>
    <w:rsid w:val="00000D3F"/>
    <w:rsid w:val="00001F4E"/>
    <w:rsid w:val="00002287"/>
    <w:rsid w:val="000031B7"/>
    <w:rsid w:val="000031EC"/>
    <w:rsid w:val="00003AC8"/>
    <w:rsid w:val="0000427B"/>
    <w:rsid w:val="000050EE"/>
    <w:rsid w:val="000068BB"/>
    <w:rsid w:val="00010C95"/>
    <w:rsid w:val="00013325"/>
    <w:rsid w:val="0001660F"/>
    <w:rsid w:val="000230E5"/>
    <w:rsid w:val="000254FF"/>
    <w:rsid w:val="00025C47"/>
    <w:rsid w:val="00025F61"/>
    <w:rsid w:val="000276DC"/>
    <w:rsid w:val="000278A2"/>
    <w:rsid w:val="00030251"/>
    <w:rsid w:val="000304E0"/>
    <w:rsid w:val="00031057"/>
    <w:rsid w:val="00035BCC"/>
    <w:rsid w:val="00041F0B"/>
    <w:rsid w:val="0004277D"/>
    <w:rsid w:val="0004335D"/>
    <w:rsid w:val="00044734"/>
    <w:rsid w:val="00046061"/>
    <w:rsid w:val="00046E7D"/>
    <w:rsid w:val="00046E99"/>
    <w:rsid w:val="00046FB7"/>
    <w:rsid w:val="00047332"/>
    <w:rsid w:val="0005062D"/>
    <w:rsid w:val="000554AD"/>
    <w:rsid w:val="000615CE"/>
    <w:rsid w:val="00064AB1"/>
    <w:rsid w:val="000717C0"/>
    <w:rsid w:val="000726F9"/>
    <w:rsid w:val="0007486B"/>
    <w:rsid w:val="00074AE1"/>
    <w:rsid w:val="00075C22"/>
    <w:rsid w:val="000763D6"/>
    <w:rsid w:val="00076CA9"/>
    <w:rsid w:val="00087797"/>
    <w:rsid w:val="0009165E"/>
    <w:rsid w:val="00091FD3"/>
    <w:rsid w:val="000938F8"/>
    <w:rsid w:val="00095CD4"/>
    <w:rsid w:val="00096B52"/>
    <w:rsid w:val="00097565"/>
    <w:rsid w:val="000A44DF"/>
    <w:rsid w:val="000A4B7C"/>
    <w:rsid w:val="000A63E4"/>
    <w:rsid w:val="000A787F"/>
    <w:rsid w:val="000A7C90"/>
    <w:rsid w:val="000B19C8"/>
    <w:rsid w:val="000B2BF2"/>
    <w:rsid w:val="000B2DA7"/>
    <w:rsid w:val="000B56C6"/>
    <w:rsid w:val="000B7BC8"/>
    <w:rsid w:val="000C27B7"/>
    <w:rsid w:val="000C3918"/>
    <w:rsid w:val="000C3DE5"/>
    <w:rsid w:val="000C46E1"/>
    <w:rsid w:val="000C66B7"/>
    <w:rsid w:val="000C69D2"/>
    <w:rsid w:val="000C6EFA"/>
    <w:rsid w:val="000D192D"/>
    <w:rsid w:val="000D1A00"/>
    <w:rsid w:val="000D1A9D"/>
    <w:rsid w:val="000D3806"/>
    <w:rsid w:val="000D5F0B"/>
    <w:rsid w:val="000D6739"/>
    <w:rsid w:val="000D7198"/>
    <w:rsid w:val="000D7B0D"/>
    <w:rsid w:val="000E673D"/>
    <w:rsid w:val="000E6F92"/>
    <w:rsid w:val="000F1AAE"/>
    <w:rsid w:val="000F1D58"/>
    <w:rsid w:val="000F4EA1"/>
    <w:rsid w:val="000F5D6D"/>
    <w:rsid w:val="000F6015"/>
    <w:rsid w:val="001013C7"/>
    <w:rsid w:val="00102698"/>
    <w:rsid w:val="00103571"/>
    <w:rsid w:val="00103F9B"/>
    <w:rsid w:val="00106978"/>
    <w:rsid w:val="00106C08"/>
    <w:rsid w:val="00110396"/>
    <w:rsid w:val="00111012"/>
    <w:rsid w:val="00112359"/>
    <w:rsid w:val="001136AA"/>
    <w:rsid w:val="00113E82"/>
    <w:rsid w:val="00113EF3"/>
    <w:rsid w:val="001168F0"/>
    <w:rsid w:val="001168F2"/>
    <w:rsid w:val="00116D43"/>
    <w:rsid w:val="00117EC4"/>
    <w:rsid w:val="00127F36"/>
    <w:rsid w:val="00131025"/>
    <w:rsid w:val="00131272"/>
    <w:rsid w:val="00131842"/>
    <w:rsid w:val="0013332E"/>
    <w:rsid w:val="001350C2"/>
    <w:rsid w:val="00136D78"/>
    <w:rsid w:val="00137D62"/>
    <w:rsid w:val="00141379"/>
    <w:rsid w:val="00142974"/>
    <w:rsid w:val="00147499"/>
    <w:rsid w:val="00147763"/>
    <w:rsid w:val="00147D33"/>
    <w:rsid w:val="001520EC"/>
    <w:rsid w:val="0015239A"/>
    <w:rsid w:val="00153C83"/>
    <w:rsid w:val="0015475F"/>
    <w:rsid w:val="0015770B"/>
    <w:rsid w:val="001614FC"/>
    <w:rsid w:val="001621CA"/>
    <w:rsid w:val="0016344B"/>
    <w:rsid w:val="001649DC"/>
    <w:rsid w:val="001655A3"/>
    <w:rsid w:val="00165C9D"/>
    <w:rsid w:val="00166C85"/>
    <w:rsid w:val="00167A40"/>
    <w:rsid w:val="0017044D"/>
    <w:rsid w:val="00170EC8"/>
    <w:rsid w:val="00177B0D"/>
    <w:rsid w:val="001842B1"/>
    <w:rsid w:val="001844D7"/>
    <w:rsid w:val="001855DF"/>
    <w:rsid w:val="00185779"/>
    <w:rsid w:val="00186027"/>
    <w:rsid w:val="00186780"/>
    <w:rsid w:val="00190510"/>
    <w:rsid w:val="0019081A"/>
    <w:rsid w:val="00191F47"/>
    <w:rsid w:val="00191F73"/>
    <w:rsid w:val="0019345E"/>
    <w:rsid w:val="00194526"/>
    <w:rsid w:val="0019714E"/>
    <w:rsid w:val="00197FAE"/>
    <w:rsid w:val="001A0F08"/>
    <w:rsid w:val="001A18DC"/>
    <w:rsid w:val="001A1C29"/>
    <w:rsid w:val="001A24D8"/>
    <w:rsid w:val="001A266E"/>
    <w:rsid w:val="001B0DC4"/>
    <w:rsid w:val="001B13E9"/>
    <w:rsid w:val="001B1ABA"/>
    <w:rsid w:val="001B28FE"/>
    <w:rsid w:val="001B2EF5"/>
    <w:rsid w:val="001B41B1"/>
    <w:rsid w:val="001B4DE7"/>
    <w:rsid w:val="001B56E3"/>
    <w:rsid w:val="001B7BE9"/>
    <w:rsid w:val="001C0F28"/>
    <w:rsid w:val="001C2691"/>
    <w:rsid w:val="001C347E"/>
    <w:rsid w:val="001C3A67"/>
    <w:rsid w:val="001C4B9E"/>
    <w:rsid w:val="001C7242"/>
    <w:rsid w:val="001D2130"/>
    <w:rsid w:val="001D316A"/>
    <w:rsid w:val="001D3170"/>
    <w:rsid w:val="001D365C"/>
    <w:rsid w:val="001D799F"/>
    <w:rsid w:val="001E0119"/>
    <w:rsid w:val="001E0541"/>
    <w:rsid w:val="001E1497"/>
    <w:rsid w:val="001E1F93"/>
    <w:rsid w:val="001E2A14"/>
    <w:rsid w:val="001E2F51"/>
    <w:rsid w:val="001E50A4"/>
    <w:rsid w:val="001E703A"/>
    <w:rsid w:val="001F029A"/>
    <w:rsid w:val="001F1691"/>
    <w:rsid w:val="001F3134"/>
    <w:rsid w:val="001F4FFC"/>
    <w:rsid w:val="001F5C94"/>
    <w:rsid w:val="00200BDE"/>
    <w:rsid w:val="00201858"/>
    <w:rsid w:val="00202622"/>
    <w:rsid w:val="0020299B"/>
    <w:rsid w:val="00203B51"/>
    <w:rsid w:val="00203C16"/>
    <w:rsid w:val="00207094"/>
    <w:rsid w:val="00207629"/>
    <w:rsid w:val="00207A52"/>
    <w:rsid w:val="00212547"/>
    <w:rsid w:val="002135C7"/>
    <w:rsid w:val="002165B1"/>
    <w:rsid w:val="00221A5A"/>
    <w:rsid w:val="002222D3"/>
    <w:rsid w:val="002225BE"/>
    <w:rsid w:val="002226B6"/>
    <w:rsid w:val="00222A8D"/>
    <w:rsid w:val="00223A32"/>
    <w:rsid w:val="00223D06"/>
    <w:rsid w:val="00224240"/>
    <w:rsid w:val="00224BEE"/>
    <w:rsid w:val="00226103"/>
    <w:rsid w:val="00226D77"/>
    <w:rsid w:val="002273A5"/>
    <w:rsid w:val="002359DD"/>
    <w:rsid w:val="00236394"/>
    <w:rsid w:val="0023644D"/>
    <w:rsid w:val="00241836"/>
    <w:rsid w:val="00242035"/>
    <w:rsid w:val="00243F50"/>
    <w:rsid w:val="00244874"/>
    <w:rsid w:val="0025034D"/>
    <w:rsid w:val="0025092F"/>
    <w:rsid w:val="002511D1"/>
    <w:rsid w:val="00251778"/>
    <w:rsid w:val="00252D80"/>
    <w:rsid w:val="00254453"/>
    <w:rsid w:val="00256F5F"/>
    <w:rsid w:val="00266A02"/>
    <w:rsid w:val="00267B7D"/>
    <w:rsid w:val="00272D2B"/>
    <w:rsid w:val="00272D43"/>
    <w:rsid w:val="00275EFA"/>
    <w:rsid w:val="0028004E"/>
    <w:rsid w:val="00281785"/>
    <w:rsid w:val="00281B5F"/>
    <w:rsid w:val="00281F41"/>
    <w:rsid w:val="002829BA"/>
    <w:rsid w:val="00283E86"/>
    <w:rsid w:val="002840FB"/>
    <w:rsid w:val="00285B60"/>
    <w:rsid w:val="00286928"/>
    <w:rsid w:val="0029087D"/>
    <w:rsid w:val="002908F3"/>
    <w:rsid w:val="0029228F"/>
    <w:rsid w:val="002949AB"/>
    <w:rsid w:val="002953B5"/>
    <w:rsid w:val="00296C88"/>
    <w:rsid w:val="002970A6"/>
    <w:rsid w:val="002972DB"/>
    <w:rsid w:val="00297DD5"/>
    <w:rsid w:val="002A10B7"/>
    <w:rsid w:val="002A3068"/>
    <w:rsid w:val="002A4775"/>
    <w:rsid w:val="002A47A3"/>
    <w:rsid w:val="002B0514"/>
    <w:rsid w:val="002B0908"/>
    <w:rsid w:val="002B10A2"/>
    <w:rsid w:val="002B11B1"/>
    <w:rsid w:val="002B1A0D"/>
    <w:rsid w:val="002B4DFB"/>
    <w:rsid w:val="002B4E48"/>
    <w:rsid w:val="002B6C10"/>
    <w:rsid w:val="002B7DF3"/>
    <w:rsid w:val="002C0CC5"/>
    <w:rsid w:val="002C151B"/>
    <w:rsid w:val="002C641E"/>
    <w:rsid w:val="002C7354"/>
    <w:rsid w:val="002C7551"/>
    <w:rsid w:val="002C7C20"/>
    <w:rsid w:val="002D2F04"/>
    <w:rsid w:val="002D5A2A"/>
    <w:rsid w:val="002D616A"/>
    <w:rsid w:val="002D6B45"/>
    <w:rsid w:val="002D722D"/>
    <w:rsid w:val="002D764A"/>
    <w:rsid w:val="002D7828"/>
    <w:rsid w:val="002E1092"/>
    <w:rsid w:val="002E2F2C"/>
    <w:rsid w:val="002E35BB"/>
    <w:rsid w:val="002E397B"/>
    <w:rsid w:val="002E3F2B"/>
    <w:rsid w:val="002E67BF"/>
    <w:rsid w:val="002E6DAF"/>
    <w:rsid w:val="002F0249"/>
    <w:rsid w:val="002F1701"/>
    <w:rsid w:val="002F4264"/>
    <w:rsid w:val="002F66F3"/>
    <w:rsid w:val="002F6F8C"/>
    <w:rsid w:val="002F75BC"/>
    <w:rsid w:val="002F76E2"/>
    <w:rsid w:val="002F7D78"/>
    <w:rsid w:val="00300078"/>
    <w:rsid w:val="0030036C"/>
    <w:rsid w:val="00300F0C"/>
    <w:rsid w:val="0030125F"/>
    <w:rsid w:val="003017DB"/>
    <w:rsid w:val="00302F9E"/>
    <w:rsid w:val="00305730"/>
    <w:rsid w:val="0030581E"/>
    <w:rsid w:val="00306769"/>
    <w:rsid w:val="00306AFB"/>
    <w:rsid w:val="0030769C"/>
    <w:rsid w:val="00311758"/>
    <w:rsid w:val="00311806"/>
    <w:rsid w:val="00316722"/>
    <w:rsid w:val="0031752F"/>
    <w:rsid w:val="00317B9B"/>
    <w:rsid w:val="0032444E"/>
    <w:rsid w:val="00325D6D"/>
    <w:rsid w:val="0032685D"/>
    <w:rsid w:val="00326D9C"/>
    <w:rsid w:val="0033098B"/>
    <w:rsid w:val="00333A34"/>
    <w:rsid w:val="00334E8E"/>
    <w:rsid w:val="00335D71"/>
    <w:rsid w:val="00337954"/>
    <w:rsid w:val="00340299"/>
    <w:rsid w:val="003405F0"/>
    <w:rsid w:val="00341DC1"/>
    <w:rsid w:val="0034408E"/>
    <w:rsid w:val="00344375"/>
    <w:rsid w:val="003443CB"/>
    <w:rsid w:val="00345569"/>
    <w:rsid w:val="00345D6A"/>
    <w:rsid w:val="00346FB4"/>
    <w:rsid w:val="00350324"/>
    <w:rsid w:val="00351ECA"/>
    <w:rsid w:val="003526B8"/>
    <w:rsid w:val="00352D59"/>
    <w:rsid w:val="00352DD0"/>
    <w:rsid w:val="00352E1A"/>
    <w:rsid w:val="00353B27"/>
    <w:rsid w:val="003552E9"/>
    <w:rsid w:val="00355B3E"/>
    <w:rsid w:val="00356603"/>
    <w:rsid w:val="00362EE9"/>
    <w:rsid w:val="00365974"/>
    <w:rsid w:val="00366CD0"/>
    <w:rsid w:val="00366FCF"/>
    <w:rsid w:val="00367DC7"/>
    <w:rsid w:val="00371BC0"/>
    <w:rsid w:val="0037423D"/>
    <w:rsid w:val="003803C3"/>
    <w:rsid w:val="003807DB"/>
    <w:rsid w:val="003813B3"/>
    <w:rsid w:val="00381BCC"/>
    <w:rsid w:val="003854EF"/>
    <w:rsid w:val="00386500"/>
    <w:rsid w:val="00386FF3"/>
    <w:rsid w:val="0038785C"/>
    <w:rsid w:val="00387E92"/>
    <w:rsid w:val="0039006B"/>
    <w:rsid w:val="003905E0"/>
    <w:rsid w:val="00393A1A"/>
    <w:rsid w:val="003957DD"/>
    <w:rsid w:val="0039587F"/>
    <w:rsid w:val="00396352"/>
    <w:rsid w:val="0039796D"/>
    <w:rsid w:val="00397A39"/>
    <w:rsid w:val="003A1B42"/>
    <w:rsid w:val="003A2B3C"/>
    <w:rsid w:val="003A3C3E"/>
    <w:rsid w:val="003A41FC"/>
    <w:rsid w:val="003A4312"/>
    <w:rsid w:val="003A4EF0"/>
    <w:rsid w:val="003A52FF"/>
    <w:rsid w:val="003A7636"/>
    <w:rsid w:val="003B12CB"/>
    <w:rsid w:val="003B1D59"/>
    <w:rsid w:val="003B1D98"/>
    <w:rsid w:val="003B24D9"/>
    <w:rsid w:val="003B279D"/>
    <w:rsid w:val="003B299F"/>
    <w:rsid w:val="003B396B"/>
    <w:rsid w:val="003B480E"/>
    <w:rsid w:val="003B590C"/>
    <w:rsid w:val="003B6424"/>
    <w:rsid w:val="003B71AE"/>
    <w:rsid w:val="003C0DB2"/>
    <w:rsid w:val="003C2542"/>
    <w:rsid w:val="003C4CB9"/>
    <w:rsid w:val="003C564F"/>
    <w:rsid w:val="003C6DF7"/>
    <w:rsid w:val="003D5451"/>
    <w:rsid w:val="003D564E"/>
    <w:rsid w:val="003D587D"/>
    <w:rsid w:val="003D6398"/>
    <w:rsid w:val="003D686B"/>
    <w:rsid w:val="003D7FE0"/>
    <w:rsid w:val="003E0C8C"/>
    <w:rsid w:val="003E17C1"/>
    <w:rsid w:val="003E5053"/>
    <w:rsid w:val="003E51D8"/>
    <w:rsid w:val="003E6532"/>
    <w:rsid w:val="003E68B3"/>
    <w:rsid w:val="003E7A09"/>
    <w:rsid w:val="003F0848"/>
    <w:rsid w:val="003F0B9B"/>
    <w:rsid w:val="003F0C39"/>
    <w:rsid w:val="003F1218"/>
    <w:rsid w:val="003F12B0"/>
    <w:rsid w:val="003F16AC"/>
    <w:rsid w:val="003F28E4"/>
    <w:rsid w:val="003F30FB"/>
    <w:rsid w:val="003F5261"/>
    <w:rsid w:val="003F526D"/>
    <w:rsid w:val="00400853"/>
    <w:rsid w:val="00400B07"/>
    <w:rsid w:val="00402D99"/>
    <w:rsid w:val="0040529E"/>
    <w:rsid w:val="00410286"/>
    <w:rsid w:val="00410353"/>
    <w:rsid w:val="00411428"/>
    <w:rsid w:val="00411F0A"/>
    <w:rsid w:val="00412904"/>
    <w:rsid w:val="00412CCC"/>
    <w:rsid w:val="00415E3F"/>
    <w:rsid w:val="00416CCE"/>
    <w:rsid w:val="004171A6"/>
    <w:rsid w:val="004205DB"/>
    <w:rsid w:val="004209FD"/>
    <w:rsid w:val="00421060"/>
    <w:rsid w:val="00421EC2"/>
    <w:rsid w:val="00422443"/>
    <w:rsid w:val="00424D6B"/>
    <w:rsid w:val="004264B3"/>
    <w:rsid w:val="004339E0"/>
    <w:rsid w:val="00436D1B"/>
    <w:rsid w:val="004406DF"/>
    <w:rsid w:val="00441078"/>
    <w:rsid w:val="00441301"/>
    <w:rsid w:val="00441FAF"/>
    <w:rsid w:val="00442DA4"/>
    <w:rsid w:val="00445465"/>
    <w:rsid w:val="00445CC2"/>
    <w:rsid w:val="00447322"/>
    <w:rsid w:val="00450FEB"/>
    <w:rsid w:val="00455055"/>
    <w:rsid w:val="0045565C"/>
    <w:rsid w:val="00455AF0"/>
    <w:rsid w:val="004610FC"/>
    <w:rsid w:val="00461E67"/>
    <w:rsid w:val="00462784"/>
    <w:rsid w:val="004642F4"/>
    <w:rsid w:val="0046490F"/>
    <w:rsid w:val="00464FA7"/>
    <w:rsid w:val="0046615B"/>
    <w:rsid w:val="0047122C"/>
    <w:rsid w:val="00472273"/>
    <w:rsid w:val="00473052"/>
    <w:rsid w:val="004737C9"/>
    <w:rsid w:val="004739AB"/>
    <w:rsid w:val="004746CA"/>
    <w:rsid w:val="00480D5F"/>
    <w:rsid w:val="0048178E"/>
    <w:rsid w:val="00481B3F"/>
    <w:rsid w:val="00483DC0"/>
    <w:rsid w:val="00484628"/>
    <w:rsid w:val="00484AF0"/>
    <w:rsid w:val="00484C0A"/>
    <w:rsid w:val="0048541D"/>
    <w:rsid w:val="0048623D"/>
    <w:rsid w:val="004925D6"/>
    <w:rsid w:val="00493113"/>
    <w:rsid w:val="00493D11"/>
    <w:rsid w:val="00495917"/>
    <w:rsid w:val="0049657A"/>
    <w:rsid w:val="004A4ACD"/>
    <w:rsid w:val="004A5812"/>
    <w:rsid w:val="004A6069"/>
    <w:rsid w:val="004B02D8"/>
    <w:rsid w:val="004B2384"/>
    <w:rsid w:val="004B325C"/>
    <w:rsid w:val="004B338E"/>
    <w:rsid w:val="004B66E7"/>
    <w:rsid w:val="004C4D86"/>
    <w:rsid w:val="004D108C"/>
    <w:rsid w:val="004D18CF"/>
    <w:rsid w:val="004D354B"/>
    <w:rsid w:val="004D38F3"/>
    <w:rsid w:val="004D3B4B"/>
    <w:rsid w:val="004D3ED1"/>
    <w:rsid w:val="004D6C0C"/>
    <w:rsid w:val="004E12A3"/>
    <w:rsid w:val="004E3403"/>
    <w:rsid w:val="004E35E1"/>
    <w:rsid w:val="004E41C4"/>
    <w:rsid w:val="004E5250"/>
    <w:rsid w:val="004E601B"/>
    <w:rsid w:val="004E79A0"/>
    <w:rsid w:val="004F0F63"/>
    <w:rsid w:val="004F11D7"/>
    <w:rsid w:val="004F127D"/>
    <w:rsid w:val="004F1796"/>
    <w:rsid w:val="004F1D14"/>
    <w:rsid w:val="004F3B64"/>
    <w:rsid w:val="004F4CAB"/>
    <w:rsid w:val="004F58ED"/>
    <w:rsid w:val="004F6AA2"/>
    <w:rsid w:val="00500AE5"/>
    <w:rsid w:val="005016F5"/>
    <w:rsid w:val="00501FD7"/>
    <w:rsid w:val="0050207E"/>
    <w:rsid w:val="00502742"/>
    <w:rsid w:val="00504155"/>
    <w:rsid w:val="00504D60"/>
    <w:rsid w:val="00504E2E"/>
    <w:rsid w:val="00505242"/>
    <w:rsid w:val="0050673A"/>
    <w:rsid w:val="00506D6C"/>
    <w:rsid w:val="00506DE8"/>
    <w:rsid w:val="00506E3D"/>
    <w:rsid w:val="005074AE"/>
    <w:rsid w:val="00512640"/>
    <w:rsid w:val="005128C2"/>
    <w:rsid w:val="00512B43"/>
    <w:rsid w:val="0051317E"/>
    <w:rsid w:val="00513986"/>
    <w:rsid w:val="00514595"/>
    <w:rsid w:val="005150C4"/>
    <w:rsid w:val="00515E6C"/>
    <w:rsid w:val="00515EF0"/>
    <w:rsid w:val="00516C68"/>
    <w:rsid w:val="005228E1"/>
    <w:rsid w:val="00524C2B"/>
    <w:rsid w:val="0052502B"/>
    <w:rsid w:val="00526752"/>
    <w:rsid w:val="00526878"/>
    <w:rsid w:val="00526955"/>
    <w:rsid w:val="0052786F"/>
    <w:rsid w:val="005320ED"/>
    <w:rsid w:val="005322C3"/>
    <w:rsid w:val="0053374D"/>
    <w:rsid w:val="005353E7"/>
    <w:rsid w:val="00541C83"/>
    <w:rsid w:val="00543A16"/>
    <w:rsid w:val="005449B1"/>
    <w:rsid w:val="00545A12"/>
    <w:rsid w:val="00545C1D"/>
    <w:rsid w:val="005466ED"/>
    <w:rsid w:val="00547249"/>
    <w:rsid w:val="005476F0"/>
    <w:rsid w:val="00550147"/>
    <w:rsid w:val="00550FC5"/>
    <w:rsid w:val="005527BD"/>
    <w:rsid w:val="0055413E"/>
    <w:rsid w:val="00554251"/>
    <w:rsid w:val="00554E89"/>
    <w:rsid w:val="00555083"/>
    <w:rsid w:val="00556D05"/>
    <w:rsid w:val="005576DD"/>
    <w:rsid w:val="005601AB"/>
    <w:rsid w:val="005615A5"/>
    <w:rsid w:val="00562612"/>
    <w:rsid w:val="00566E36"/>
    <w:rsid w:val="00574B83"/>
    <w:rsid w:val="005757E4"/>
    <w:rsid w:val="00575B18"/>
    <w:rsid w:val="00575BBA"/>
    <w:rsid w:val="005771C5"/>
    <w:rsid w:val="00577818"/>
    <w:rsid w:val="00581223"/>
    <w:rsid w:val="00583B61"/>
    <w:rsid w:val="00585765"/>
    <w:rsid w:val="00587322"/>
    <w:rsid w:val="00587811"/>
    <w:rsid w:val="0058792E"/>
    <w:rsid w:val="0059046A"/>
    <w:rsid w:val="00591066"/>
    <w:rsid w:val="00592564"/>
    <w:rsid w:val="005941CB"/>
    <w:rsid w:val="00594442"/>
    <w:rsid w:val="00597D18"/>
    <w:rsid w:val="00597EBB"/>
    <w:rsid w:val="005A13B0"/>
    <w:rsid w:val="005A1D6F"/>
    <w:rsid w:val="005A4D6C"/>
    <w:rsid w:val="005A5C35"/>
    <w:rsid w:val="005A67C1"/>
    <w:rsid w:val="005A6DE9"/>
    <w:rsid w:val="005A7069"/>
    <w:rsid w:val="005B11AB"/>
    <w:rsid w:val="005B147B"/>
    <w:rsid w:val="005B16CE"/>
    <w:rsid w:val="005B2E50"/>
    <w:rsid w:val="005B3063"/>
    <w:rsid w:val="005B3439"/>
    <w:rsid w:val="005B3D20"/>
    <w:rsid w:val="005B4CCF"/>
    <w:rsid w:val="005B4CD0"/>
    <w:rsid w:val="005B6416"/>
    <w:rsid w:val="005B72F8"/>
    <w:rsid w:val="005B76F7"/>
    <w:rsid w:val="005C0AA3"/>
    <w:rsid w:val="005C1C68"/>
    <w:rsid w:val="005C54C9"/>
    <w:rsid w:val="005C551B"/>
    <w:rsid w:val="005C63D5"/>
    <w:rsid w:val="005C793B"/>
    <w:rsid w:val="005D1C9F"/>
    <w:rsid w:val="005D53ED"/>
    <w:rsid w:val="005D5F2E"/>
    <w:rsid w:val="005D693A"/>
    <w:rsid w:val="005E03B3"/>
    <w:rsid w:val="005E15DD"/>
    <w:rsid w:val="005E42E1"/>
    <w:rsid w:val="005E52E7"/>
    <w:rsid w:val="005F01DB"/>
    <w:rsid w:val="005F1016"/>
    <w:rsid w:val="005F14A5"/>
    <w:rsid w:val="005F781D"/>
    <w:rsid w:val="00601CF7"/>
    <w:rsid w:val="006021EB"/>
    <w:rsid w:val="0060250C"/>
    <w:rsid w:val="00603DF7"/>
    <w:rsid w:val="006054BF"/>
    <w:rsid w:val="0060647F"/>
    <w:rsid w:val="00612137"/>
    <w:rsid w:val="006168A3"/>
    <w:rsid w:val="00616D08"/>
    <w:rsid w:val="006170B4"/>
    <w:rsid w:val="00617BEB"/>
    <w:rsid w:val="00617C88"/>
    <w:rsid w:val="00621B1B"/>
    <w:rsid w:val="00621B81"/>
    <w:rsid w:val="00621F44"/>
    <w:rsid w:val="00623169"/>
    <w:rsid w:val="00624685"/>
    <w:rsid w:val="00624773"/>
    <w:rsid w:val="0063057A"/>
    <w:rsid w:val="00630CB1"/>
    <w:rsid w:val="006347D9"/>
    <w:rsid w:val="0064280D"/>
    <w:rsid w:val="00642D93"/>
    <w:rsid w:val="00643725"/>
    <w:rsid w:val="00650A24"/>
    <w:rsid w:val="006515D7"/>
    <w:rsid w:val="00652DE4"/>
    <w:rsid w:val="006545CE"/>
    <w:rsid w:val="00657078"/>
    <w:rsid w:val="00661288"/>
    <w:rsid w:val="0066128B"/>
    <w:rsid w:val="006618D1"/>
    <w:rsid w:val="00661F0A"/>
    <w:rsid w:val="00663BCE"/>
    <w:rsid w:val="00665E72"/>
    <w:rsid w:val="006669C6"/>
    <w:rsid w:val="0067249D"/>
    <w:rsid w:val="00675916"/>
    <w:rsid w:val="00675E01"/>
    <w:rsid w:val="006773F6"/>
    <w:rsid w:val="0068237F"/>
    <w:rsid w:val="006846C6"/>
    <w:rsid w:val="006870F5"/>
    <w:rsid w:val="00690F08"/>
    <w:rsid w:val="00692BB9"/>
    <w:rsid w:val="00692C0B"/>
    <w:rsid w:val="00694851"/>
    <w:rsid w:val="00697221"/>
    <w:rsid w:val="00697B1D"/>
    <w:rsid w:val="006A214C"/>
    <w:rsid w:val="006A3596"/>
    <w:rsid w:val="006A35F6"/>
    <w:rsid w:val="006A4B22"/>
    <w:rsid w:val="006A4ED1"/>
    <w:rsid w:val="006B0391"/>
    <w:rsid w:val="006B222D"/>
    <w:rsid w:val="006B27B6"/>
    <w:rsid w:val="006B2CDB"/>
    <w:rsid w:val="006B394B"/>
    <w:rsid w:val="006B3BB7"/>
    <w:rsid w:val="006B3EE8"/>
    <w:rsid w:val="006B5EA8"/>
    <w:rsid w:val="006B5EB7"/>
    <w:rsid w:val="006B7412"/>
    <w:rsid w:val="006B7CE5"/>
    <w:rsid w:val="006C0E4C"/>
    <w:rsid w:val="006C24D5"/>
    <w:rsid w:val="006C2A18"/>
    <w:rsid w:val="006C75CF"/>
    <w:rsid w:val="006D09BD"/>
    <w:rsid w:val="006D2BDC"/>
    <w:rsid w:val="006D3A17"/>
    <w:rsid w:val="006D5C84"/>
    <w:rsid w:val="006D6BCC"/>
    <w:rsid w:val="006D712D"/>
    <w:rsid w:val="006D78CB"/>
    <w:rsid w:val="006E0BD6"/>
    <w:rsid w:val="006E54C5"/>
    <w:rsid w:val="006E5CE2"/>
    <w:rsid w:val="006E5E33"/>
    <w:rsid w:val="006E6F70"/>
    <w:rsid w:val="006F301E"/>
    <w:rsid w:val="006F304C"/>
    <w:rsid w:val="006F37B8"/>
    <w:rsid w:val="006F457F"/>
    <w:rsid w:val="006F56D2"/>
    <w:rsid w:val="006F798D"/>
    <w:rsid w:val="00700FFB"/>
    <w:rsid w:val="007015B1"/>
    <w:rsid w:val="0070248A"/>
    <w:rsid w:val="00702894"/>
    <w:rsid w:val="00704194"/>
    <w:rsid w:val="00704F73"/>
    <w:rsid w:val="00707E77"/>
    <w:rsid w:val="00710765"/>
    <w:rsid w:val="00710CB4"/>
    <w:rsid w:val="00710F30"/>
    <w:rsid w:val="0071153C"/>
    <w:rsid w:val="00712403"/>
    <w:rsid w:val="00714120"/>
    <w:rsid w:val="007149D6"/>
    <w:rsid w:val="00715708"/>
    <w:rsid w:val="0071672F"/>
    <w:rsid w:val="007175C7"/>
    <w:rsid w:val="00717730"/>
    <w:rsid w:val="00720A89"/>
    <w:rsid w:val="00720D41"/>
    <w:rsid w:val="007214A3"/>
    <w:rsid w:val="007228D7"/>
    <w:rsid w:val="00723818"/>
    <w:rsid w:val="00724155"/>
    <w:rsid w:val="00726118"/>
    <w:rsid w:val="00730365"/>
    <w:rsid w:val="00731BCE"/>
    <w:rsid w:val="00732DE4"/>
    <w:rsid w:val="007358B9"/>
    <w:rsid w:val="00735ADC"/>
    <w:rsid w:val="00735C81"/>
    <w:rsid w:val="00736B28"/>
    <w:rsid w:val="007413AC"/>
    <w:rsid w:val="00742A49"/>
    <w:rsid w:val="007448E7"/>
    <w:rsid w:val="00746DBA"/>
    <w:rsid w:val="0074747A"/>
    <w:rsid w:val="00752570"/>
    <w:rsid w:val="0075263C"/>
    <w:rsid w:val="00757DC1"/>
    <w:rsid w:val="00761052"/>
    <w:rsid w:val="0076295C"/>
    <w:rsid w:val="0076440F"/>
    <w:rsid w:val="00764BB5"/>
    <w:rsid w:val="007668D6"/>
    <w:rsid w:val="007704A2"/>
    <w:rsid w:val="00771958"/>
    <w:rsid w:val="00772239"/>
    <w:rsid w:val="00772E95"/>
    <w:rsid w:val="00774FD9"/>
    <w:rsid w:val="00775FD3"/>
    <w:rsid w:val="007774EE"/>
    <w:rsid w:val="00777F28"/>
    <w:rsid w:val="007809EE"/>
    <w:rsid w:val="00780B7D"/>
    <w:rsid w:val="00783432"/>
    <w:rsid w:val="00783CC8"/>
    <w:rsid w:val="00785070"/>
    <w:rsid w:val="0078575A"/>
    <w:rsid w:val="00787FEA"/>
    <w:rsid w:val="00790F53"/>
    <w:rsid w:val="007936DE"/>
    <w:rsid w:val="00793F71"/>
    <w:rsid w:val="00793FFF"/>
    <w:rsid w:val="00794306"/>
    <w:rsid w:val="00795620"/>
    <w:rsid w:val="00795EBC"/>
    <w:rsid w:val="00796ED9"/>
    <w:rsid w:val="007A00CF"/>
    <w:rsid w:val="007A202A"/>
    <w:rsid w:val="007A7145"/>
    <w:rsid w:val="007B077B"/>
    <w:rsid w:val="007B41FD"/>
    <w:rsid w:val="007B56E4"/>
    <w:rsid w:val="007B73A7"/>
    <w:rsid w:val="007B77CC"/>
    <w:rsid w:val="007C0745"/>
    <w:rsid w:val="007C2C98"/>
    <w:rsid w:val="007C5AE4"/>
    <w:rsid w:val="007C62D5"/>
    <w:rsid w:val="007C756C"/>
    <w:rsid w:val="007D022B"/>
    <w:rsid w:val="007D0689"/>
    <w:rsid w:val="007D16B1"/>
    <w:rsid w:val="007D4838"/>
    <w:rsid w:val="007D5A0D"/>
    <w:rsid w:val="007E0257"/>
    <w:rsid w:val="007E0C9D"/>
    <w:rsid w:val="007E1132"/>
    <w:rsid w:val="007E149C"/>
    <w:rsid w:val="007E16F7"/>
    <w:rsid w:val="007E2A9F"/>
    <w:rsid w:val="007E2C79"/>
    <w:rsid w:val="007E45A3"/>
    <w:rsid w:val="007E70C4"/>
    <w:rsid w:val="007F0600"/>
    <w:rsid w:val="007F0D00"/>
    <w:rsid w:val="007F22C2"/>
    <w:rsid w:val="007F2ED4"/>
    <w:rsid w:val="007F312B"/>
    <w:rsid w:val="007F3ACD"/>
    <w:rsid w:val="007F55AF"/>
    <w:rsid w:val="00800588"/>
    <w:rsid w:val="00803146"/>
    <w:rsid w:val="0080412C"/>
    <w:rsid w:val="008046EE"/>
    <w:rsid w:val="0080475B"/>
    <w:rsid w:val="00804880"/>
    <w:rsid w:val="0080572F"/>
    <w:rsid w:val="008057D6"/>
    <w:rsid w:val="008060C8"/>
    <w:rsid w:val="0080640F"/>
    <w:rsid w:val="00806889"/>
    <w:rsid w:val="0080749D"/>
    <w:rsid w:val="008111D2"/>
    <w:rsid w:val="00812192"/>
    <w:rsid w:val="00812438"/>
    <w:rsid w:val="00816581"/>
    <w:rsid w:val="00822DBE"/>
    <w:rsid w:val="008232CE"/>
    <w:rsid w:val="00824A77"/>
    <w:rsid w:val="00824A92"/>
    <w:rsid w:val="00825556"/>
    <w:rsid w:val="008279F1"/>
    <w:rsid w:val="008326A1"/>
    <w:rsid w:val="008353D0"/>
    <w:rsid w:val="00836031"/>
    <w:rsid w:val="00836D32"/>
    <w:rsid w:val="00841D3F"/>
    <w:rsid w:val="008424E1"/>
    <w:rsid w:val="0084276E"/>
    <w:rsid w:val="00842F81"/>
    <w:rsid w:val="00846C09"/>
    <w:rsid w:val="00846DFD"/>
    <w:rsid w:val="00853AA0"/>
    <w:rsid w:val="008565B5"/>
    <w:rsid w:val="008574CC"/>
    <w:rsid w:val="00857802"/>
    <w:rsid w:val="00861CE8"/>
    <w:rsid w:val="00862355"/>
    <w:rsid w:val="008650E4"/>
    <w:rsid w:val="00866CAF"/>
    <w:rsid w:val="0086762E"/>
    <w:rsid w:val="008679A6"/>
    <w:rsid w:val="00870194"/>
    <w:rsid w:val="00871320"/>
    <w:rsid w:val="00871D48"/>
    <w:rsid w:val="008749A6"/>
    <w:rsid w:val="00875BCD"/>
    <w:rsid w:val="008807AE"/>
    <w:rsid w:val="0088180F"/>
    <w:rsid w:val="008820D7"/>
    <w:rsid w:val="008823BF"/>
    <w:rsid w:val="00882E5A"/>
    <w:rsid w:val="008835DF"/>
    <w:rsid w:val="00884146"/>
    <w:rsid w:val="00884510"/>
    <w:rsid w:val="00884658"/>
    <w:rsid w:val="00885ADF"/>
    <w:rsid w:val="00885CA3"/>
    <w:rsid w:val="00886A2B"/>
    <w:rsid w:val="00890287"/>
    <w:rsid w:val="00891A40"/>
    <w:rsid w:val="008936B0"/>
    <w:rsid w:val="00894735"/>
    <w:rsid w:val="0089520E"/>
    <w:rsid w:val="0089521C"/>
    <w:rsid w:val="00896ECC"/>
    <w:rsid w:val="00897D84"/>
    <w:rsid w:val="008A2CDB"/>
    <w:rsid w:val="008A5447"/>
    <w:rsid w:val="008A6460"/>
    <w:rsid w:val="008B06C0"/>
    <w:rsid w:val="008B18A5"/>
    <w:rsid w:val="008B2D83"/>
    <w:rsid w:val="008B6C1B"/>
    <w:rsid w:val="008B752C"/>
    <w:rsid w:val="008C1058"/>
    <w:rsid w:val="008C24EC"/>
    <w:rsid w:val="008C280D"/>
    <w:rsid w:val="008C4429"/>
    <w:rsid w:val="008C4FDB"/>
    <w:rsid w:val="008C71AE"/>
    <w:rsid w:val="008C792A"/>
    <w:rsid w:val="008D148B"/>
    <w:rsid w:val="008D2479"/>
    <w:rsid w:val="008D3BEA"/>
    <w:rsid w:val="008D3DC8"/>
    <w:rsid w:val="008D4CBD"/>
    <w:rsid w:val="008E055F"/>
    <w:rsid w:val="008E0EAF"/>
    <w:rsid w:val="008E0F1D"/>
    <w:rsid w:val="008E168B"/>
    <w:rsid w:val="008E1DF1"/>
    <w:rsid w:val="008E2C3D"/>
    <w:rsid w:val="008E3308"/>
    <w:rsid w:val="008E43E0"/>
    <w:rsid w:val="008E47BC"/>
    <w:rsid w:val="008E7127"/>
    <w:rsid w:val="008E75AE"/>
    <w:rsid w:val="008F17D0"/>
    <w:rsid w:val="008F5A5A"/>
    <w:rsid w:val="008F5A60"/>
    <w:rsid w:val="008F5B60"/>
    <w:rsid w:val="008F777C"/>
    <w:rsid w:val="008F77F7"/>
    <w:rsid w:val="009001FF"/>
    <w:rsid w:val="00900B2A"/>
    <w:rsid w:val="00902196"/>
    <w:rsid w:val="00902FB0"/>
    <w:rsid w:val="00905FA1"/>
    <w:rsid w:val="00910098"/>
    <w:rsid w:val="009101BF"/>
    <w:rsid w:val="00910AE5"/>
    <w:rsid w:val="00910BA0"/>
    <w:rsid w:val="009128C2"/>
    <w:rsid w:val="009155EF"/>
    <w:rsid w:val="00915A43"/>
    <w:rsid w:val="00916B5B"/>
    <w:rsid w:val="00917DE3"/>
    <w:rsid w:val="00925484"/>
    <w:rsid w:val="00926832"/>
    <w:rsid w:val="00931DD9"/>
    <w:rsid w:val="009369CB"/>
    <w:rsid w:val="0093755C"/>
    <w:rsid w:val="00945277"/>
    <w:rsid w:val="00945943"/>
    <w:rsid w:val="00947064"/>
    <w:rsid w:val="00947F16"/>
    <w:rsid w:val="00950B66"/>
    <w:rsid w:val="009562F3"/>
    <w:rsid w:val="00957984"/>
    <w:rsid w:val="00961474"/>
    <w:rsid w:val="00963942"/>
    <w:rsid w:val="0096461C"/>
    <w:rsid w:val="0096701F"/>
    <w:rsid w:val="00967981"/>
    <w:rsid w:val="00970C03"/>
    <w:rsid w:val="009721FB"/>
    <w:rsid w:val="00972C02"/>
    <w:rsid w:val="00973DD5"/>
    <w:rsid w:val="00973EB9"/>
    <w:rsid w:val="00973F86"/>
    <w:rsid w:val="00974700"/>
    <w:rsid w:val="00974A6B"/>
    <w:rsid w:val="00975855"/>
    <w:rsid w:val="009766B2"/>
    <w:rsid w:val="00976C3D"/>
    <w:rsid w:val="00981561"/>
    <w:rsid w:val="0098178F"/>
    <w:rsid w:val="009825AE"/>
    <w:rsid w:val="00983885"/>
    <w:rsid w:val="00990EC8"/>
    <w:rsid w:val="00992344"/>
    <w:rsid w:val="00996EB9"/>
    <w:rsid w:val="009972C3"/>
    <w:rsid w:val="00997716"/>
    <w:rsid w:val="009A2552"/>
    <w:rsid w:val="009A4013"/>
    <w:rsid w:val="009A40ED"/>
    <w:rsid w:val="009A4EB4"/>
    <w:rsid w:val="009A68FE"/>
    <w:rsid w:val="009B1154"/>
    <w:rsid w:val="009B23DB"/>
    <w:rsid w:val="009B258B"/>
    <w:rsid w:val="009B40B9"/>
    <w:rsid w:val="009B48D2"/>
    <w:rsid w:val="009B4DCE"/>
    <w:rsid w:val="009B673F"/>
    <w:rsid w:val="009B6E35"/>
    <w:rsid w:val="009C0B1A"/>
    <w:rsid w:val="009C2EFE"/>
    <w:rsid w:val="009C5A05"/>
    <w:rsid w:val="009C669E"/>
    <w:rsid w:val="009C6AF5"/>
    <w:rsid w:val="009C6B84"/>
    <w:rsid w:val="009D0023"/>
    <w:rsid w:val="009D0CE7"/>
    <w:rsid w:val="009D2A66"/>
    <w:rsid w:val="009D2E33"/>
    <w:rsid w:val="009D3A4E"/>
    <w:rsid w:val="009D3B24"/>
    <w:rsid w:val="009D4D54"/>
    <w:rsid w:val="009D6F63"/>
    <w:rsid w:val="009D7855"/>
    <w:rsid w:val="009E0DE6"/>
    <w:rsid w:val="009E3DD2"/>
    <w:rsid w:val="009E5D12"/>
    <w:rsid w:val="009E7965"/>
    <w:rsid w:val="009E7B17"/>
    <w:rsid w:val="009F1683"/>
    <w:rsid w:val="009F1AA0"/>
    <w:rsid w:val="009F1DD8"/>
    <w:rsid w:val="009F226D"/>
    <w:rsid w:val="009F43A0"/>
    <w:rsid w:val="009F469A"/>
    <w:rsid w:val="009F51CB"/>
    <w:rsid w:val="009F5C32"/>
    <w:rsid w:val="009F6669"/>
    <w:rsid w:val="009F7AE6"/>
    <w:rsid w:val="00A014F4"/>
    <w:rsid w:val="00A0298A"/>
    <w:rsid w:val="00A06167"/>
    <w:rsid w:val="00A06D78"/>
    <w:rsid w:val="00A131D7"/>
    <w:rsid w:val="00A135FD"/>
    <w:rsid w:val="00A15B8D"/>
    <w:rsid w:val="00A20390"/>
    <w:rsid w:val="00A20FB4"/>
    <w:rsid w:val="00A24BA3"/>
    <w:rsid w:val="00A26CCA"/>
    <w:rsid w:val="00A3073E"/>
    <w:rsid w:val="00A31DB7"/>
    <w:rsid w:val="00A32CF5"/>
    <w:rsid w:val="00A341C9"/>
    <w:rsid w:val="00A34CDC"/>
    <w:rsid w:val="00A40E90"/>
    <w:rsid w:val="00A44D6E"/>
    <w:rsid w:val="00A451C5"/>
    <w:rsid w:val="00A45A39"/>
    <w:rsid w:val="00A46C08"/>
    <w:rsid w:val="00A47A4F"/>
    <w:rsid w:val="00A47C6F"/>
    <w:rsid w:val="00A50BB8"/>
    <w:rsid w:val="00A512DD"/>
    <w:rsid w:val="00A51377"/>
    <w:rsid w:val="00A51D2E"/>
    <w:rsid w:val="00A525CA"/>
    <w:rsid w:val="00A5294B"/>
    <w:rsid w:val="00A54E52"/>
    <w:rsid w:val="00A5570C"/>
    <w:rsid w:val="00A57B8B"/>
    <w:rsid w:val="00A61F30"/>
    <w:rsid w:val="00A637F4"/>
    <w:rsid w:val="00A645E9"/>
    <w:rsid w:val="00A65BBE"/>
    <w:rsid w:val="00A7073B"/>
    <w:rsid w:val="00A71287"/>
    <w:rsid w:val="00A72535"/>
    <w:rsid w:val="00A74D5D"/>
    <w:rsid w:val="00A76B92"/>
    <w:rsid w:val="00A8076D"/>
    <w:rsid w:val="00A80AA1"/>
    <w:rsid w:val="00A816EA"/>
    <w:rsid w:val="00A8176F"/>
    <w:rsid w:val="00A8189A"/>
    <w:rsid w:val="00A82240"/>
    <w:rsid w:val="00A82248"/>
    <w:rsid w:val="00A83172"/>
    <w:rsid w:val="00A84B45"/>
    <w:rsid w:val="00A901E6"/>
    <w:rsid w:val="00A91558"/>
    <w:rsid w:val="00A9163E"/>
    <w:rsid w:val="00A917D6"/>
    <w:rsid w:val="00A91879"/>
    <w:rsid w:val="00A92F5E"/>
    <w:rsid w:val="00A93E8A"/>
    <w:rsid w:val="00A96067"/>
    <w:rsid w:val="00A96FA6"/>
    <w:rsid w:val="00AA0E04"/>
    <w:rsid w:val="00AA13BC"/>
    <w:rsid w:val="00AA1A56"/>
    <w:rsid w:val="00AA2A9F"/>
    <w:rsid w:val="00AA2B0C"/>
    <w:rsid w:val="00AA5DF0"/>
    <w:rsid w:val="00AA62E2"/>
    <w:rsid w:val="00AB0426"/>
    <w:rsid w:val="00AB1383"/>
    <w:rsid w:val="00AB3BC0"/>
    <w:rsid w:val="00AB3F03"/>
    <w:rsid w:val="00AB5C4D"/>
    <w:rsid w:val="00AB6217"/>
    <w:rsid w:val="00AC0264"/>
    <w:rsid w:val="00AC044D"/>
    <w:rsid w:val="00AC14F8"/>
    <w:rsid w:val="00AC38C8"/>
    <w:rsid w:val="00AC6792"/>
    <w:rsid w:val="00AC6C53"/>
    <w:rsid w:val="00AD5559"/>
    <w:rsid w:val="00AD6102"/>
    <w:rsid w:val="00AD69E5"/>
    <w:rsid w:val="00AD7424"/>
    <w:rsid w:val="00AD7510"/>
    <w:rsid w:val="00AD777F"/>
    <w:rsid w:val="00AD7FCB"/>
    <w:rsid w:val="00AE03C4"/>
    <w:rsid w:val="00AE173B"/>
    <w:rsid w:val="00AE23CD"/>
    <w:rsid w:val="00AE2589"/>
    <w:rsid w:val="00AE4812"/>
    <w:rsid w:val="00AE497C"/>
    <w:rsid w:val="00AE5195"/>
    <w:rsid w:val="00AE62AF"/>
    <w:rsid w:val="00AF1483"/>
    <w:rsid w:val="00AF1700"/>
    <w:rsid w:val="00AF203C"/>
    <w:rsid w:val="00AF24E6"/>
    <w:rsid w:val="00AF2555"/>
    <w:rsid w:val="00AF2D94"/>
    <w:rsid w:val="00AF4022"/>
    <w:rsid w:val="00AF6501"/>
    <w:rsid w:val="00AF75D9"/>
    <w:rsid w:val="00AF78F0"/>
    <w:rsid w:val="00AF7D39"/>
    <w:rsid w:val="00B008CC"/>
    <w:rsid w:val="00B0197A"/>
    <w:rsid w:val="00B03B12"/>
    <w:rsid w:val="00B03B1F"/>
    <w:rsid w:val="00B044EA"/>
    <w:rsid w:val="00B04648"/>
    <w:rsid w:val="00B057E4"/>
    <w:rsid w:val="00B05BF9"/>
    <w:rsid w:val="00B06E91"/>
    <w:rsid w:val="00B06F5B"/>
    <w:rsid w:val="00B07294"/>
    <w:rsid w:val="00B079AA"/>
    <w:rsid w:val="00B120C2"/>
    <w:rsid w:val="00B13158"/>
    <w:rsid w:val="00B13172"/>
    <w:rsid w:val="00B143C2"/>
    <w:rsid w:val="00B1447D"/>
    <w:rsid w:val="00B154CD"/>
    <w:rsid w:val="00B15A91"/>
    <w:rsid w:val="00B15F39"/>
    <w:rsid w:val="00B17499"/>
    <w:rsid w:val="00B1758D"/>
    <w:rsid w:val="00B20355"/>
    <w:rsid w:val="00B2063D"/>
    <w:rsid w:val="00B21AC3"/>
    <w:rsid w:val="00B21F80"/>
    <w:rsid w:val="00B23138"/>
    <w:rsid w:val="00B23304"/>
    <w:rsid w:val="00B248E4"/>
    <w:rsid w:val="00B24B85"/>
    <w:rsid w:val="00B259AC"/>
    <w:rsid w:val="00B270AC"/>
    <w:rsid w:val="00B362B7"/>
    <w:rsid w:val="00B37381"/>
    <w:rsid w:val="00B37550"/>
    <w:rsid w:val="00B375A9"/>
    <w:rsid w:val="00B42AD7"/>
    <w:rsid w:val="00B46706"/>
    <w:rsid w:val="00B4738F"/>
    <w:rsid w:val="00B50CB7"/>
    <w:rsid w:val="00B51F02"/>
    <w:rsid w:val="00B520C3"/>
    <w:rsid w:val="00B5212C"/>
    <w:rsid w:val="00B52DD1"/>
    <w:rsid w:val="00B534E9"/>
    <w:rsid w:val="00B536D1"/>
    <w:rsid w:val="00B536DC"/>
    <w:rsid w:val="00B54934"/>
    <w:rsid w:val="00B5506D"/>
    <w:rsid w:val="00B6131E"/>
    <w:rsid w:val="00B62572"/>
    <w:rsid w:val="00B62712"/>
    <w:rsid w:val="00B63F74"/>
    <w:rsid w:val="00B667C6"/>
    <w:rsid w:val="00B670B2"/>
    <w:rsid w:val="00B70F05"/>
    <w:rsid w:val="00B71A87"/>
    <w:rsid w:val="00B72997"/>
    <w:rsid w:val="00B74AC1"/>
    <w:rsid w:val="00B76D12"/>
    <w:rsid w:val="00B80F69"/>
    <w:rsid w:val="00B82497"/>
    <w:rsid w:val="00B8442A"/>
    <w:rsid w:val="00B84CC0"/>
    <w:rsid w:val="00B852B2"/>
    <w:rsid w:val="00B8611D"/>
    <w:rsid w:val="00B86528"/>
    <w:rsid w:val="00B867D5"/>
    <w:rsid w:val="00B91382"/>
    <w:rsid w:val="00B91433"/>
    <w:rsid w:val="00B93878"/>
    <w:rsid w:val="00B93F8A"/>
    <w:rsid w:val="00B94C9A"/>
    <w:rsid w:val="00B973CC"/>
    <w:rsid w:val="00BA0742"/>
    <w:rsid w:val="00BA10EC"/>
    <w:rsid w:val="00BA1A7E"/>
    <w:rsid w:val="00BA1F6B"/>
    <w:rsid w:val="00BA22C9"/>
    <w:rsid w:val="00BA2E72"/>
    <w:rsid w:val="00BA75AD"/>
    <w:rsid w:val="00BA75F7"/>
    <w:rsid w:val="00BB0E43"/>
    <w:rsid w:val="00BB4AB2"/>
    <w:rsid w:val="00BB5EE8"/>
    <w:rsid w:val="00BB60C9"/>
    <w:rsid w:val="00BC0489"/>
    <w:rsid w:val="00BC5EF1"/>
    <w:rsid w:val="00BC68E7"/>
    <w:rsid w:val="00BD003B"/>
    <w:rsid w:val="00BD0065"/>
    <w:rsid w:val="00BD15CF"/>
    <w:rsid w:val="00BD15FB"/>
    <w:rsid w:val="00BD4024"/>
    <w:rsid w:val="00BD4429"/>
    <w:rsid w:val="00BD59D1"/>
    <w:rsid w:val="00BD6774"/>
    <w:rsid w:val="00BD7268"/>
    <w:rsid w:val="00BD7A0F"/>
    <w:rsid w:val="00BE3A31"/>
    <w:rsid w:val="00BE5321"/>
    <w:rsid w:val="00BE571C"/>
    <w:rsid w:val="00BF3F5D"/>
    <w:rsid w:val="00BF4377"/>
    <w:rsid w:val="00BF62A9"/>
    <w:rsid w:val="00BF6B55"/>
    <w:rsid w:val="00C00816"/>
    <w:rsid w:val="00C0115E"/>
    <w:rsid w:val="00C03276"/>
    <w:rsid w:val="00C039B7"/>
    <w:rsid w:val="00C0419D"/>
    <w:rsid w:val="00C0477F"/>
    <w:rsid w:val="00C05B06"/>
    <w:rsid w:val="00C0653D"/>
    <w:rsid w:val="00C07173"/>
    <w:rsid w:val="00C10F3D"/>
    <w:rsid w:val="00C113E8"/>
    <w:rsid w:val="00C118B7"/>
    <w:rsid w:val="00C11F04"/>
    <w:rsid w:val="00C12094"/>
    <w:rsid w:val="00C14B3F"/>
    <w:rsid w:val="00C173DE"/>
    <w:rsid w:val="00C23172"/>
    <w:rsid w:val="00C30C50"/>
    <w:rsid w:val="00C30FBF"/>
    <w:rsid w:val="00C31779"/>
    <w:rsid w:val="00C33BA9"/>
    <w:rsid w:val="00C34771"/>
    <w:rsid w:val="00C34D6A"/>
    <w:rsid w:val="00C35179"/>
    <w:rsid w:val="00C3780E"/>
    <w:rsid w:val="00C40318"/>
    <w:rsid w:val="00C415C2"/>
    <w:rsid w:val="00C422D6"/>
    <w:rsid w:val="00C440A2"/>
    <w:rsid w:val="00C472B3"/>
    <w:rsid w:val="00C5049B"/>
    <w:rsid w:val="00C5257A"/>
    <w:rsid w:val="00C52E3B"/>
    <w:rsid w:val="00C53E71"/>
    <w:rsid w:val="00C555E4"/>
    <w:rsid w:val="00C56D1C"/>
    <w:rsid w:val="00C60099"/>
    <w:rsid w:val="00C614C3"/>
    <w:rsid w:val="00C64AD0"/>
    <w:rsid w:val="00C65966"/>
    <w:rsid w:val="00C66A27"/>
    <w:rsid w:val="00C673E6"/>
    <w:rsid w:val="00C6748C"/>
    <w:rsid w:val="00C67845"/>
    <w:rsid w:val="00C748D9"/>
    <w:rsid w:val="00C75004"/>
    <w:rsid w:val="00C7534A"/>
    <w:rsid w:val="00C75CAF"/>
    <w:rsid w:val="00C75E3D"/>
    <w:rsid w:val="00C80630"/>
    <w:rsid w:val="00C813C8"/>
    <w:rsid w:val="00C81CB3"/>
    <w:rsid w:val="00C8236B"/>
    <w:rsid w:val="00C82D16"/>
    <w:rsid w:val="00C8331F"/>
    <w:rsid w:val="00C83A39"/>
    <w:rsid w:val="00C83AD4"/>
    <w:rsid w:val="00C8667D"/>
    <w:rsid w:val="00C90F17"/>
    <w:rsid w:val="00C9167D"/>
    <w:rsid w:val="00C92EAA"/>
    <w:rsid w:val="00C94BA3"/>
    <w:rsid w:val="00C970D2"/>
    <w:rsid w:val="00CA01F5"/>
    <w:rsid w:val="00CA20A6"/>
    <w:rsid w:val="00CA2AB8"/>
    <w:rsid w:val="00CA3C42"/>
    <w:rsid w:val="00CB0BAA"/>
    <w:rsid w:val="00CB0D16"/>
    <w:rsid w:val="00CB0EE3"/>
    <w:rsid w:val="00CB3240"/>
    <w:rsid w:val="00CB65AC"/>
    <w:rsid w:val="00CB717C"/>
    <w:rsid w:val="00CB7A83"/>
    <w:rsid w:val="00CC2610"/>
    <w:rsid w:val="00CC387F"/>
    <w:rsid w:val="00CC3BF8"/>
    <w:rsid w:val="00CC4F90"/>
    <w:rsid w:val="00CC6188"/>
    <w:rsid w:val="00CC61DE"/>
    <w:rsid w:val="00CD1E31"/>
    <w:rsid w:val="00CD5E40"/>
    <w:rsid w:val="00CD7255"/>
    <w:rsid w:val="00CE0F5C"/>
    <w:rsid w:val="00CE1AC1"/>
    <w:rsid w:val="00CE312E"/>
    <w:rsid w:val="00CE3756"/>
    <w:rsid w:val="00CE5527"/>
    <w:rsid w:val="00CE5A4A"/>
    <w:rsid w:val="00CE6E5B"/>
    <w:rsid w:val="00CE7087"/>
    <w:rsid w:val="00CE7663"/>
    <w:rsid w:val="00CF0249"/>
    <w:rsid w:val="00CF143C"/>
    <w:rsid w:val="00CF1B77"/>
    <w:rsid w:val="00CF26D3"/>
    <w:rsid w:val="00CF3C2C"/>
    <w:rsid w:val="00CF515B"/>
    <w:rsid w:val="00CF698F"/>
    <w:rsid w:val="00CF6A50"/>
    <w:rsid w:val="00D00EFB"/>
    <w:rsid w:val="00D021B7"/>
    <w:rsid w:val="00D0430D"/>
    <w:rsid w:val="00D049DE"/>
    <w:rsid w:val="00D052E9"/>
    <w:rsid w:val="00D12168"/>
    <w:rsid w:val="00D147FA"/>
    <w:rsid w:val="00D148D1"/>
    <w:rsid w:val="00D15525"/>
    <w:rsid w:val="00D16AED"/>
    <w:rsid w:val="00D16C44"/>
    <w:rsid w:val="00D205C1"/>
    <w:rsid w:val="00D212A5"/>
    <w:rsid w:val="00D214A0"/>
    <w:rsid w:val="00D215A0"/>
    <w:rsid w:val="00D22986"/>
    <w:rsid w:val="00D24482"/>
    <w:rsid w:val="00D24570"/>
    <w:rsid w:val="00D3241F"/>
    <w:rsid w:val="00D329F1"/>
    <w:rsid w:val="00D35EE4"/>
    <w:rsid w:val="00D35FEB"/>
    <w:rsid w:val="00D363DF"/>
    <w:rsid w:val="00D372D9"/>
    <w:rsid w:val="00D431D4"/>
    <w:rsid w:val="00D45602"/>
    <w:rsid w:val="00D45A94"/>
    <w:rsid w:val="00D505D7"/>
    <w:rsid w:val="00D51CFD"/>
    <w:rsid w:val="00D52FA6"/>
    <w:rsid w:val="00D54DDC"/>
    <w:rsid w:val="00D57DD6"/>
    <w:rsid w:val="00D611FE"/>
    <w:rsid w:val="00D6328A"/>
    <w:rsid w:val="00D67835"/>
    <w:rsid w:val="00D720F5"/>
    <w:rsid w:val="00D72190"/>
    <w:rsid w:val="00D73825"/>
    <w:rsid w:val="00D73CA0"/>
    <w:rsid w:val="00D75EF6"/>
    <w:rsid w:val="00D80227"/>
    <w:rsid w:val="00D81602"/>
    <w:rsid w:val="00D834D4"/>
    <w:rsid w:val="00D85B95"/>
    <w:rsid w:val="00D85F88"/>
    <w:rsid w:val="00D863EB"/>
    <w:rsid w:val="00D903A5"/>
    <w:rsid w:val="00D915BB"/>
    <w:rsid w:val="00D91A92"/>
    <w:rsid w:val="00D92593"/>
    <w:rsid w:val="00D93284"/>
    <w:rsid w:val="00D95A16"/>
    <w:rsid w:val="00D95B47"/>
    <w:rsid w:val="00D95DA7"/>
    <w:rsid w:val="00D9799A"/>
    <w:rsid w:val="00D97E41"/>
    <w:rsid w:val="00DA02C7"/>
    <w:rsid w:val="00DA157E"/>
    <w:rsid w:val="00DA3498"/>
    <w:rsid w:val="00DA3AE1"/>
    <w:rsid w:val="00DA3C61"/>
    <w:rsid w:val="00DA46F4"/>
    <w:rsid w:val="00DA48E0"/>
    <w:rsid w:val="00DA59A7"/>
    <w:rsid w:val="00DB28D9"/>
    <w:rsid w:val="00DB2E5B"/>
    <w:rsid w:val="00DB5090"/>
    <w:rsid w:val="00DB586E"/>
    <w:rsid w:val="00DB5E41"/>
    <w:rsid w:val="00DB6184"/>
    <w:rsid w:val="00DB65D7"/>
    <w:rsid w:val="00DB72D9"/>
    <w:rsid w:val="00DC0A83"/>
    <w:rsid w:val="00DC15B5"/>
    <w:rsid w:val="00DC1C8B"/>
    <w:rsid w:val="00DC260F"/>
    <w:rsid w:val="00DC2638"/>
    <w:rsid w:val="00DC52DC"/>
    <w:rsid w:val="00DC6647"/>
    <w:rsid w:val="00DC68F2"/>
    <w:rsid w:val="00DD393F"/>
    <w:rsid w:val="00DD4B8F"/>
    <w:rsid w:val="00DD5B9D"/>
    <w:rsid w:val="00DD636D"/>
    <w:rsid w:val="00DE3DB1"/>
    <w:rsid w:val="00DE49C7"/>
    <w:rsid w:val="00DE4CC1"/>
    <w:rsid w:val="00DE51BB"/>
    <w:rsid w:val="00DF0140"/>
    <w:rsid w:val="00DF175C"/>
    <w:rsid w:val="00DF5FC3"/>
    <w:rsid w:val="00DF6073"/>
    <w:rsid w:val="00E0034A"/>
    <w:rsid w:val="00E0585F"/>
    <w:rsid w:val="00E06BCF"/>
    <w:rsid w:val="00E07F42"/>
    <w:rsid w:val="00E112C6"/>
    <w:rsid w:val="00E112CE"/>
    <w:rsid w:val="00E11F4C"/>
    <w:rsid w:val="00E1481D"/>
    <w:rsid w:val="00E1543C"/>
    <w:rsid w:val="00E20225"/>
    <w:rsid w:val="00E22D64"/>
    <w:rsid w:val="00E24627"/>
    <w:rsid w:val="00E250A1"/>
    <w:rsid w:val="00E25D34"/>
    <w:rsid w:val="00E2616B"/>
    <w:rsid w:val="00E2757D"/>
    <w:rsid w:val="00E27961"/>
    <w:rsid w:val="00E3176E"/>
    <w:rsid w:val="00E31B0E"/>
    <w:rsid w:val="00E32942"/>
    <w:rsid w:val="00E32943"/>
    <w:rsid w:val="00E34B4B"/>
    <w:rsid w:val="00E35C75"/>
    <w:rsid w:val="00E37A14"/>
    <w:rsid w:val="00E40F34"/>
    <w:rsid w:val="00E42B72"/>
    <w:rsid w:val="00E43674"/>
    <w:rsid w:val="00E4607B"/>
    <w:rsid w:val="00E4649B"/>
    <w:rsid w:val="00E47139"/>
    <w:rsid w:val="00E47155"/>
    <w:rsid w:val="00E50B73"/>
    <w:rsid w:val="00E511DF"/>
    <w:rsid w:val="00E512D5"/>
    <w:rsid w:val="00E53574"/>
    <w:rsid w:val="00E5454E"/>
    <w:rsid w:val="00E570B3"/>
    <w:rsid w:val="00E6017E"/>
    <w:rsid w:val="00E6082C"/>
    <w:rsid w:val="00E60957"/>
    <w:rsid w:val="00E6268F"/>
    <w:rsid w:val="00E632D3"/>
    <w:rsid w:val="00E65E44"/>
    <w:rsid w:val="00E6722B"/>
    <w:rsid w:val="00E67641"/>
    <w:rsid w:val="00E70DF4"/>
    <w:rsid w:val="00E7302D"/>
    <w:rsid w:val="00E75035"/>
    <w:rsid w:val="00E75526"/>
    <w:rsid w:val="00E758EF"/>
    <w:rsid w:val="00E75D9E"/>
    <w:rsid w:val="00E77406"/>
    <w:rsid w:val="00E817E3"/>
    <w:rsid w:val="00E81DE7"/>
    <w:rsid w:val="00E822F8"/>
    <w:rsid w:val="00E86140"/>
    <w:rsid w:val="00E86600"/>
    <w:rsid w:val="00E87211"/>
    <w:rsid w:val="00E911ED"/>
    <w:rsid w:val="00E926F3"/>
    <w:rsid w:val="00E94DEF"/>
    <w:rsid w:val="00E9561A"/>
    <w:rsid w:val="00E958B4"/>
    <w:rsid w:val="00E95965"/>
    <w:rsid w:val="00E959EF"/>
    <w:rsid w:val="00E96C35"/>
    <w:rsid w:val="00E97972"/>
    <w:rsid w:val="00EA038F"/>
    <w:rsid w:val="00EA17D4"/>
    <w:rsid w:val="00EA2221"/>
    <w:rsid w:val="00EA461B"/>
    <w:rsid w:val="00EA4B61"/>
    <w:rsid w:val="00EA5A3A"/>
    <w:rsid w:val="00EA70AF"/>
    <w:rsid w:val="00EA7FB4"/>
    <w:rsid w:val="00EB025B"/>
    <w:rsid w:val="00EB05C1"/>
    <w:rsid w:val="00EB1F1D"/>
    <w:rsid w:val="00EB361F"/>
    <w:rsid w:val="00EC0B0F"/>
    <w:rsid w:val="00EC0CBA"/>
    <w:rsid w:val="00EC3BBB"/>
    <w:rsid w:val="00EC3F54"/>
    <w:rsid w:val="00EC537C"/>
    <w:rsid w:val="00EC565F"/>
    <w:rsid w:val="00EC5F74"/>
    <w:rsid w:val="00EC6056"/>
    <w:rsid w:val="00EC6194"/>
    <w:rsid w:val="00EC6877"/>
    <w:rsid w:val="00ED0143"/>
    <w:rsid w:val="00ED0D09"/>
    <w:rsid w:val="00ED1390"/>
    <w:rsid w:val="00ED1899"/>
    <w:rsid w:val="00ED2215"/>
    <w:rsid w:val="00ED3A73"/>
    <w:rsid w:val="00ED428A"/>
    <w:rsid w:val="00ED4826"/>
    <w:rsid w:val="00ED5A4B"/>
    <w:rsid w:val="00ED5D25"/>
    <w:rsid w:val="00ED63C3"/>
    <w:rsid w:val="00ED768B"/>
    <w:rsid w:val="00EE2599"/>
    <w:rsid w:val="00EE3E36"/>
    <w:rsid w:val="00EE5866"/>
    <w:rsid w:val="00EE6697"/>
    <w:rsid w:val="00EE67A3"/>
    <w:rsid w:val="00EE718B"/>
    <w:rsid w:val="00EE7F0E"/>
    <w:rsid w:val="00EF4A50"/>
    <w:rsid w:val="00EF5426"/>
    <w:rsid w:val="00EF7551"/>
    <w:rsid w:val="00F0070F"/>
    <w:rsid w:val="00F00F32"/>
    <w:rsid w:val="00F01F25"/>
    <w:rsid w:val="00F01F42"/>
    <w:rsid w:val="00F020E2"/>
    <w:rsid w:val="00F0231D"/>
    <w:rsid w:val="00F047BE"/>
    <w:rsid w:val="00F06D01"/>
    <w:rsid w:val="00F0727C"/>
    <w:rsid w:val="00F0781F"/>
    <w:rsid w:val="00F10E95"/>
    <w:rsid w:val="00F11376"/>
    <w:rsid w:val="00F13AC1"/>
    <w:rsid w:val="00F15047"/>
    <w:rsid w:val="00F162E5"/>
    <w:rsid w:val="00F16FA4"/>
    <w:rsid w:val="00F17124"/>
    <w:rsid w:val="00F17B96"/>
    <w:rsid w:val="00F22266"/>
    <w:rsid w:val="00F24E77"/>
    <w:rsid w:val="00F26097"/>
    <w:rsid w:val="00F26B4D"/>
    <w:rsid w:val="00F318EA"/>
    <w:rsid w:val="00F31EF4"/>
    <w:rsid w:val="00F33029"/>
    <w:rsid w:val="00F3478F"/>
    <w:rsid w:val="00F3645B"/>
    <w:rsid w:val="00F43C4F"/>
    <w:rsid w:val="00F448D4"/>
    <w:rsid w:val="00F44FF3"/>
    <w:rsid w:val="00F47135"/>
    <w:rsid w:val="00F47321"/>
    <w:rsid w:val="00F47B9D"/>
    <w:rsid w:val="00F504EB"/>
    <w:rsid w:val="00F5572C"/>
    <w:rsid w:val="00F55978"/>
    <w:rsid w:val="00F606B7"/>
    <w:rsid w:val="00F61133"/>
    <w:rsid w:val="00F616F2"/>
    <w:rsid w:val="00F6194B"/>
    <w:rsid w:val="00F61CFB"/>
    <w:rsid w:val="00F63019"/>
    <w:rsid w:val="00F63C79"/>
    <w:rsid w:val="00F6487A"/>
    <w:rsid w:val="00F648B4"/>
    <w:rsid w:val="00F64A68"/>
    <w:rsid w:val="00F65233"/>
    <w:rsid w:val="00F66CFA"/>
    <w:rsid w:val="00F72321"/>
    <w:rsid w:val="00F75505"/>
    <w:rsid w:val="00F760AB"/>
    <w:rsid w:val="00F76299"/>
    <w:rsid w:val="00F76B3D"/>
    <w:rsid w:val="00F779C9"/>
    <w:rsid w:val="00F802AD"/>
    <w:rsid w:val="00F80612"/>
    <w:rsid w:val="00F8097C"/>
    <w:rsid w:val="00F80C0D"/>
    <w:rsid w:val="00F83C11"/>
    <w:rsid w:val="00F853ED"/>
    <w:rsid w:val="00F87724"/>
    <w:rsid w:val="00F87BB3"/>
    <w:rsid w:val="00F90EE7"/>
    <w:rsid w:val="00F92ACC"/>
    <w:rsid w:val="00F92E75"/>
    <w:rsid w:val="00F96DB0"/>
    <w:rsid w:val="00FA0427"/>
    <w:rsid w:val="00FA0E16"/>
    <w:rsid w:val="00FA23F8"/>
    <w:rsid w:val="00FA31F2"/>
    <w:rsid w:val="00FA325B"/>
    <w:rsid w:val="00FA5214"/>
    <w:rsid w:val="00FA7DEF"/>
    <w:rsid w:val="00FB0E86"/>
    <w:rsid w:val="00FB188E"/>
    <w:rsid w:val="00FB1F7D"/>
    <w:rsid w:val="00FB35D6"/>
    <w:rsid w:val="00FB479A"/>
    <w:rsid w:val="00FB4B83"/>
    <w:rsid w:val="00FB5F36"/>
    <w:rsid w:val="00FB6B02"/>
    <w:rsid w:val="00FC211E"/>
    <w:rsid w:val="00FC2871"/>
    <w:rsid w:val="00FC31EB"/>
    <w:rsid w:val="00FC4A54"/>
    <w:rsid w:val="00FC55A6"/>
    <w:rsid w:val="00FC6834"/>
    <w:rsid w:val="00FC6F40"/>
    <w:rsid w:val="00FD0927"/>
    <w:rsid w:val="00FD09D0"/>
    <w:rsid w:val="00FD1A89"/>
    <w:rsid w:val="00FD2900"/>
    <w:rsid w:val="00FD3224"/>
    <w:rsid w:val="00FD370A"/>
    <w:rsid w:val="00FD437F"/>
    <w:rsid w:val="00FD4C15"/>
    <w:rsid w:val="00FD5EE7"/>
    <w:rsid w:val="00FD6CE5"/>
    <w:rsid w:val="00FD76FF"/>
    <w:rsid w:val="00FD7877"/>
    <w:rsid w:val="00FE1872"/>
    <w:rsid w:val="00FE1E47"/>
    <w:rsid w:val="00FE5037"/>
    <w:rsid w:val="00FE5EE8"/>
    <w:rsid w:val="00FE5F83"/>
    <w:rsid w:val="00FE6013"/>
    <w:rsid w:val="00FE6C38"/>
    <w:rsid w:val="00FE6DF6"/>
    <w:rsid w:val="00FF11DB"/>
    <w:rsid w:val="00FF16DF"/>
    <w:rsid w:val="00FF23FE"/>
    <w:rsid w:val="00FF29B7"/>
    <w:rsid w:val="00FF3D37"/>
    <w:rsid w:val="00FF53D9"/>
    <w:rsid w:val="00FF5DFB"/>
    <w:rsid w:val="00FF6DEC"/>
    <w:rsid w:val="00FF7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C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6D7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506E3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AD7FCB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4738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4738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B4738F"/>
    <w:rPr>
      <w:rFonts w:ascii="Calibri" w:hAnsi="Calibri" w:cs="Times New Roman"/>
      <w:i/>
      <w:iCs/>
      <w:sz w:val="24"/>
      <w:szCs w:val="24"/>
    </w:rPr>
  </w:style>
  <w:style w:type="paragraph" w:customStyle="1" w:styleId="a3">
    <w:name w:val="Знак"/>
    <w:basedOn w:val="a"/>
    <w:uiPriority w:val="99"/>
    <w:rsid w:val="008B752C"/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C2317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A5570C"/>
    <w:rPr>
      <w:rFonts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rsid w:val="00C2317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4738F"/>
    <w:rPr>
      <w:rFonts w:cs="Times New Roman"/>
      <w:sz w:val="24"/>
      <w:szCs w:val="24"/>
    </w:rPr>
  </w:style>
  <w:style w:type="paragraph" w:customStyle="1" w:styleId="31">
    <w:name w:val="Основной текст 31"/>
    <w:basedOn w:val="a"/>
    <w:uiPriority w:val="99"/>
    <w:rsid w:val="00AD7FCB"/>
    <w:pPr>
      <w:widowControl w:val="0"/>
    </w:pPr>
    <w:rPr>
      <w:sz w:val="28"/>
      <w:szCs w:val="20"/>
    </w:rPr>
  </w:style>
  <w:style w:type="table" w:styleId="a4">
    <w:name w:val="Table Grid"/>
    <w:basedOn w:val="a1"/>
    <w:uiPriority w:val="99"/>
    <w:rsid w:val="00AD7F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Подпись к рис.,Ïîäïèñü ê ðèñ."/>
    <w:basedOn w:val="a"/>
    <w:link w:val="a6"/>
    <w:uiPriority w:val="99"/>
    <w:rsid w:val="007B73A7"/>
    <w:pPr>
      <w:spacing w:after="120"/>
      <w:ind w:left="283"/>
    </w:pPr>
  </w:style>
  <w:style w:type="character" w:customStyle="1" w:styleId="a6">
    <w:name w:val="Основной текст с отступом Знак"/>
    <w:aliases w:val="Подпись к рис. Знак,Ïîäïèñü ê ðèñ. Знак"/>
    <w:basedOn w:val="a0"/>
    <w:link w:val="a5"/>
    <w:uiPriority w:val="99"/>
    <w:locked/>
    <w:rsid w:val="00B4738F"/>
    <w:rPr>
      <w:rFonts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7B73A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4738F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7B73A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B4738F"/>
    <w:rPr>
      <w:rFonts w:cs="Times New Roman"/>
      <w:sz w:val="24"/>
      <w:szCs w:val="24"/>
    </w:rPr>
  </w:style>
  <w:style w:type="paragraph" w:customStyle="1" w:styleId="a9">
    <w:name w:val="Основной текст с отступом.Подпись к рис."/>
    <w:basedOn w:val="a"/>
    <w:uiPriority w:val="99"/>
    <w:rsid w:val="007B73A7"/>
    <w:pPr>
      <w:ind w:left="5940"/>
    </w:pPr>
    <w:rPr>
      <w:szCs w:val="20"/>
    </w:rPr>
  </w:style>
  <w:style w:type="paragraph" w:customStyle="1" w:styleId="aDovidka">
    <w:name w:val="a Dovidka"/>
    <w:basedOn w:val="a"/>
    <w:uiPriority w:val="99"/>
    <w:rsid w:val="007B73A7"/>
    <w:pPr>
      <w:widowControl w:val="0"/>
      <w:spacing w:line="312" w:lineRule="auto"/>
      <w:ind w:firstLine="601"/>
      <w:jc w:val="both"/>
    </w:pPr>
    <w:rPr>
      <w:sz w:val="26"/>
      <w:szCs w:val="20"/>
    </w:rPr>
  </w:style>
  <w:style w:type="paragraph" w:styleId="aa">
    <w:name w:val="Normal (Web)"/>
    <w:basedOn w:val="a"/>
    <w:uiPriority w:val="99"/>
    <w:rsid w:val="00136D78"/>
    <w:pPr>
      <w:spacing w:before="100" w:beforeAutospacing="1" w:after="100" w:afterAutospacing="1"/>
    </w:pPr>
    <w:rPr>
      <w:lang w:eastAsia="uk-UA"/>
    </w:rPr>
  </w:style>
  <w:style w:type="character" w:styleId="ab">
    <w:name w:val="Strong"/>
    <w:basedOn w:val="a0"/>
    <w:uiPriority w:val="99"/>
    <w:qFormat/>
    <w:rsid w:val="00136D78"/>
    <w:rPr>
      <w:rFonts w:cs="Times New Roman"/>
      <w:b/>
    </w:rPr>
  </w:style>
  <w:style w:type="paragraph" w:customStyle="1" w:styleId="6">
    <w:name w:val="заголовок 6"/>
    <w:basedOn w:val="a"/>
    <w:next w:val="a"/>
    <w:uiPriority w:val="99"/>
    <w:rsid w:val="00D431D4"/>
    <w:pPr>
      <w:keepNext/>
      <w:autoSpaceDE w:val="0"/>
      <w:autoSpaceDN w:val="0"/>
      <w:spacing w:after="120"/>
      <w:jc w:val="center"/>
    </w:pPr>
    <w:rPr>
      <w:lang w:val="en-US"/>
    </w:rPr>
  </w:style>
  <w:style w:type="paragraph" w:customStyle="1" w:styleId="11">
    <w:name w:val="Знак1"/>
    <w:basedOn w:val="a"/>
    <w:uiPriority w:val="99"/>
    <w:rsid w:val="00281F41"/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uiPriority w:val="99"/>
    <w:rsid w:val="004E12A3"/>
    <w:pPr>
      <w:ind w:firstLine="720"/>
      <w:jc w:val="both"/>
    </w:pPr>
    <w:rPr>
      <w:sz w:val="28"/>
      <w:szCs w:val="20"/>
    </w:rPr>
  </w:style>
  <w:style w:type="paragraph" w:customStyle="1" w:styleId="ac">
    <w:name w:val="Обычний"/>
    <w:basedOn w:val="a"/>
    <w:uiPriority w:val="99"/>
    <w:rsid w:val="004E12A3"/>
    <w:pPr>
      <w:widowControl w:val="0"/>
      <w:ind w:firstLine="709"/>
      <w:jc w:val="both"/>
    </w:pPr>
    <w:rPr>
      <w:sz w:val="28"/>
      <w:szCs w:val="20"/>
    </w:rPr>
  </w:style>
  <w:style w:type="paragraph" w:styleId="ad">
    <w:name w:val="Balloon Text"/>
    <w:basedOn w:val="a"/>
    <w:link w:val="ae"/>
    <w:uiPriority w:val="99"/>
    <w:semiHidden/>
    <w:rsid w:val="00CC61DE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B4738F"/>
    <w:rPr>
      <w:rFonts w:cs="Times New Roman"/>
      <w:sz w:val="2"/>
    </w:rPr>
  </w:style>
  <w:style w:type="paragraph" w:styleId="af">
    <w:name w:val="footer"/>
    <w:basedOn w:val="a"/>
    <w:link w:val="af0"/>
    <w:uiPriority w:val="99"/>
    <w:rsid w:val="00CC61D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B4738F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CC61DE"/>
    <w:rPr>
      <w:rFonts w:cs="Times New Roman"/>
    </w:rPr>
  </w:style>
  <w:style w:type="paragraph" w:styleId="af2">
    <w:name w:val="header"/>
    <w:basedOn w:val="a"/>
    <w:link w:val="af3"/>
    <w:uiPriority w:val="99"/>
    <w:rsid w:val="006E6F7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locked/>
    <w:rsid w:val="00B4738F"/>
    <w:rPr>
      <w:rFonts w:cs="Times New Roman"/>
      <w:sz w:val="24"/>
      <w:szCs w:val="24"/>
    </w:rPr>
  </w:style>
  <w:style w:type="paragraph" w:styleId="af4">
    <w:name w:val="Title"/>
    <w:basedOn w:val="a"/>
    <w:link w:val="af5"/>
    <w:uiPriority w:val="99"/>
    <w:qFormat/>
    <w:rsid w:val="008B06C0"/>
    <w:pPr>
      <w:ind w:firstLine="340"/>
      <w:jc w:val="center"/>
    </w:pPr>
    <w:rPr>
      <w:rFonts w:ascii="Petersburg Cyr" w:hAnsi="Petersburg Cyr"/>
      <w:b/>
      <w:i/>
      <w:sz w:val="28"/>
      <w:szCs w:val="20"/>
    </w:rPr>
  </w:style>
  <w:style w:type="character" w:customStyle="1" w:styleId="af5">
    <w:name w:val="Название Знак"/>
    <w:basedOn w:val="a0"/>
    <w:link w:val="af4"/>
    <w:uiPriority w:val="99"/>
    <w:locked/>
    <w:rsid w:val="008B06C0"/>
    <w:rPr>
      <w:rFonts w:ascii="Petersburg Cyr" w:hAnsi="Petersburg Cyr" w:cs="Times New Roman"/>
      <w:b/>
      <w:i/>
      <w:sz w:val="28"/>
      <w:lang w:val="uk-UA" w:eastAsia="ru-RU"/>
    </w:rPr>
  </w:style>
  <w:style w:type="character" w:customStyle="1" w:styleId="apple-converted-space">
    <w:name w:val="apple-converted-space"/>
    <w:basedOn w:val="a0"/>
    <w:uiPriority w:val="99"/>
    <w:rsid w:val="00AC38C8"/>
    <w:rPr>
      <w:rFonts w:cs="Times New Roman"/>
    </w:rPr>
  </w:style>
  <w:style w:type="paragraph" w:styleId="af6">
    <w:name w:val="List Paragraph"/>
    <w:basedOn w:val="a"/>
    <w:uiPriority w:val="99"/>
    <w:qFormat/>
    <w:rsid w:val="00F760AB"/>
    <w:pPr>
      <w:ind w:left="720"/>
      <w:contextualSpacing/>
    </w:pPr>
  </w:style>
  <w:style w:type="character" w:customStyle="1" w:styleId="xfm42366418">
    <w:name w:val="xfm_42366418"/>
    <w:basedOn w:val="a0"/>
    <w:uiPriority w:val="99"/>
    <w:rsid w:val="006B7412"/>
    <w:rPr>
      <w:rFonts w:cs="Times New Roman"/>
    </w:rPr>
  </w:style>
  <w:style w:type="paragraph" w:customStyle="1" w:styleId="western">
    <w:name w:val="western"/>
    <w:basedOn w:val="a"/>
    <w:uiPriority w:val="99"/>
    <w:rsid w:val="00FC6F40"/>
    <w:pPr>
      <w:spacing w:before="100" w:beforeAutospacing="1" w:after="100" w:afterAutospacing="1"/>
    </w:pPr>
    <w:rPr>
      <w:lang w:val="ru-RU"/>
    </w:rPr>
  </w:style>
  <w:style w:type="paragraph" w:styleId="af7">
    <w:name w:val="No Spacing"/>
    <w:uiPriority w:val="99"/>
    <w:qFormat/>
    <w:rsid w:val="008B6C1B"/>
    <w:rPr>
      <w:rFonts w:ascii="Calibri" w:hAnsi="Calibri"/>
      <w:sz w:val="22"/>
      <w:szCs w:val="22"/>
      <w:lang w:val="ru-RU" w:eastAsia="en-US"/>
    </w:rPr>
  </w:style>
  <w:style w:type="paragraph" w:customStyle="1" w:styleId="p9">
    <w:name w:val="p9"/>
    <w:basedOn w:val="a"/>
    <w:uiPriority w:val="99"/>
    <w:rsid w:val="008279F1"/>
    <w:pPr>
      <w:spacing w:before="100" w:beforeAutospacing="1" w:after="100" w:afterAutospacing="1"/>
    </w:pPr>
    <w:rPr>
      <w:lang w:eastAsia="uk-UA"/>
    </w:rPr>
  </w:style>
  <w:style w:type="paragraph" w:customStyle="1" w:styleId="p10">
    <w:name w:val="p10"/>
    <w:basedOn w:val="a"/>
    <w:uiPriority w:val="99"/>
    <w:rsid w:val="008279F1"/>
    <w:pPr>
      <w:spacing w:before="100" w:beforeAutospacing="1" w:after="100" w:afterAutospacing="1"/>
    </w:pPr>
    <w:rPr>
      <w:lang w:eastAsia="uk-UA"/>
    </w:rPr>
  </w:style>
  <w:style w:type="paragraph" w:customStyle="1" w:styleId="p11">
    <w:name w:val="p11"/>
    <w:basedOn w:val="a"/>
    <w:uiPriority w:val="99"/>
    <w:rsid w:val="008279F1"/>
    <w:pPr>
      <w:spacing w:before="100" w:beforeAutospacing="1" w:after="100" w:afterAutospacing="1"/>
    </w:pPr>
    <w:rPr>
      <w:lang w:eastAsia="uk-UA"/>
    </w:rPr>
  </w:style>
  <w:style w:type="character" w:customStyle="1" w:styleId="s4">
    <w:name w:val="s4"/>
    <w:basedOn w:val="a0"/>
    <w:uiPriority w:val="99"/>
    <w:rsid w:val="008279F1"/>
    <w:rPr>
      <w:rFonts w:cs="Times New Roman"/>
    </w:rPr>
  </w:style>
  <w:style w:type="character" w:customStyle="1" w:styleId="s5">
    <w:name w:val="s5"/>
    <w:basedOn w:val="a0"/>
    <w:uiPriority w:val="99"/>
    <w:rsid w:val="008279F1"/>
    <w:rPr>
      <w:rFonts w:cs="Times New Roman"/>
    </w:rPr>
  </w:style>
  <w:style w:type="character" w:customStyle="1" w:styleId="s6">
    <w:name w:val="s6"/>
    <w:basedOn w:val="a0"/>
    <w:uiPriority w:val="99"/>
    <w:rsid w:val="008279F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37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Microsoft_Office_Excel_97-20031.xls"/><Relationship Id="rId13" Type="http://schemas.openxmlformats.org/officeDocument/2006/relationships/image" Target="media/image4.png"/><Relationship Id="rId18" Type="http://schemas.openxmlformats.org/officeDocument/2006/relationships/package" Target="embeddings/______Microsoft_Office_PowerPoint1.sldx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oleObject" Target="embeddings/_____Microsoft_Office_Excel_97-20033.xls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_____Microsoft_Office_Excel_97-20035.xls"/><Relationship Id="rId20" Type="http://schemas.openxmlformats.org/officeDocument/2006/relationships/package" Target="embeddings/______Microsoft_Office_PowerPoint2.sl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oleObject" Target="embeddings/_____Microsoft_Office_Excel_97-20032.xls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_____Microsoft_Office_Excel_97-20034.xls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12047</Words>
  <Characters>6867</Characters>
  <Application>Microsoft Office Word</Application>
  <DocSecurity>0</DocSecurity>
  <Lines>57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 МІСЬКОГО ГОЛОВИ</vt:lpstr>
    </vt:vector>
  </TitlesOfParts>
  <Company>Организация</Company>
  <LinksUpToDate>false</LinksUpToDate>
  <CharactersWithSpaces>18877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 МІСЬКОГО ГОЛОВИ</dc:title>
  <dc:subject/>
  <dc:creator>Customer</dc:creator>
  <cp:keywords/>
  <dc:description/>
  <cp:lastModifiedBy>User</cp:lastModifiedBy>
  <cp:revision>14</cp:revision>
  <cp:lastPrinted>2017-02-07T12:12:00Z</cp:lastPrinted>
  <dcterms:created xsi:type="dcterms:W3CDTF">2017-02-09T07:21:00Z</dcterms:created>
  <dcterms:modified xsi:type="dcterms:W3CDTF">2017-02-09T13:28:00Z</dcterms:modified>
</cp:coreProperties>
</file>